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9C" w:rsidRPr="0051179C" w:rsidRDefault="0051179C" w:rsidP="002C62C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1179C">
        <w:rPr>
          <w:rFonts w:ascii="Times New Roman" w:eastAsia="Calibri" w:hAnsi="Times New Roman" w:cs="Times New Roman"/>
          <w:sz w:val="24"/>
          <w:szCs w:val="24"/>
        </w:rPr>
        <w:t xml:space="preserve">Anexă </w:t>
      </w:r>
    </w:p>
    <w:p w:rsidR="0051179C" w:rsidRPr="0051179C" w:rsidRDefault="0051179C" w:rsidP="002C62C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179C">
        <w:rPr>
          <w:rFonts w:ascii="Times New Roman" w:eastAsia="Calibri" w:hAnsi="Times New Roman" w:cs="Times New Roman"/>
          <w:sz w:val="24"/>
          <w:szCs w:val="24"/>
        </w:rPr>
        <w:t xml:space="preserve">la hotărârea Comisiei Electorale Centrale </w:t>
      </w:r>
    </w:p>
    <w:p w:rsidR="0051179C" w:rsidRPr="0051179C" w:rsidRDefault="0051179C" w:rsidP="002C62C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179C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>
        <w:rPr>
          <w:rFonts w:ascii="Times New Roman" w:eastAsia="Calibri" w:hAnsi="Times New Roman" w:cs="Times New Roman"/>
          <w:sz w:val="24"/>
          <w:szCs w:val="24"/>
        </w:rPr>
        <w:t>4120</w:t>
      </w:r>
      <w:r w:rsidRPr="0051179C">
        <w:rPr>
          <w:rFonts w:ascii="Times New Roman" w:eastAsia="Calibri" w:hAnsi="Times New Roman" w:cs="Times New Roman"/>
          <w:sz w:val="24"/>
          <w:szCs w:val="24"/>
        </w:rPr>
        <w:t xml:space="preserve"> din 19 august 2020</w:t>
      </w:r>
    </w:p>
    <w:p w:rsidR="0051179C" w:rsidRPr="0051179C" w:rsidRDefault="0051179C" w:rsidP="0051179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77"/>
      </w:tblGrid>
      <w:tr w:rsidR="0051179C" w:rsidRPr="0051179C" w:rsidTr="005A5EDA">
        <w:trPr>
          <w:trHeight w:val="582"/>
        </w:trPr>
        <w:tc>
          <w:tcPr>
            <w:tcW w:w="1135" w:type="dxa"/>
            <w:shd w:val="clear" w:color="auto" w:fill="auto"/>
            <w:vAlign w:val="center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179C">
              <w:rPr>
                <w:rFonts w:ascii="Times New Roman" w:eastAsia="Calibri" w:hAnsi="Times New Roman" w:cs="Times New Roman"/>
                <w:b/>
              </w:rPr>
              <w:t>Imaginea grafică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179C">
              <w:rPr>
                <w:rFonts w:ascii="Times New Roman" w:eastAsia="Calibri" w:hAnsi="Times New Roman" w:cs="Times New Roman"/>
                <w:b/>
              </w:rPr>
              <w:t xml:space="preserve">Denumirea partidelor politice înregistrate în calitate de concurenți electorali </w:t>
            </w:r>
          </w:p>
        </w:tc>
      </w:tr>
      <w:tr w:rsidR="0051179C" w:rsidRPr="0051179C" w:rsidTr="005A5EDA">
        <w:trPr>
          <w:trHeight w:val="582"/>
        </w:trPr>
        <w:tc>
          <w:tcPr>
            <w:tcW w:w="1135" w:type="dxa"/>
            <w:shd w:val="clear" w:color="auto" w:fill="auto"/>
            <w:vAlign w:val="center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424D1565" wp14:editId="223A8A5A">
                  <wp:extent cx="495300" cy="495300"/>
                  <wp:effectExtent l="0" t="0" r="0" b="0"/>
                  <wp:docPr id="24" name="Imagine 24" descr="http://dev/BuletinVot2015/GetPartyImage?PPID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v/BuletinVot2015/GetPartyImage?PPID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51179C" w:rsidRPr="0051179C" w:rsidRDefault="0051179C" w:rsidP="00511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sz w:val="24"/>
                <w:szCs w:val="24"/>
              </w:rPr>
              <w:t>Partidul Democrat din Moldova</w:t>
            </w:r>
          </w:p>
        </w:tc>
      </w:tr>
      <w:tr w:rsidR="0051179C" w:rsidRPr="0051179C" w:rsidTr="005A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1135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ADA5D30" wp14:editId="6635C0A5">
                  <wp:extent cx="438150" cy="428625"/>
                  <wp:effectExtent l="0" t="0" r="0" b="9525"/>
                  <wp:docPr id="17" name="Imagine 17" descr="http://dev/BuletinVot2015/GetPartyImage?PPID=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v/BuletinVot2015/GetPartyImage?PPID=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Partidul Politic „Partidul </w:t>
            </w:r>
            <w:proofErr w:type="spellStart"/>
            <w:r w:rsidRPr="0051179C">
              <w:rPr>
                <w:rFonts w:ascii="Times New Roman" w:eastAsia="Calibri" w:hAnsi="Times New Roman" w:cs="Times New Roman"/>
                <w:sz w:val="24"/>
                <w:szCs w:val="24"/>
              </w:rPr>
              <w:t>Socialiştilor</w:t>
            </w:r>
            <w:proofErr w:type="spellEnd"/>
            <w:r w:rsidRPr="00511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Republica Moldova”</w:t>
            </w:r>
          </w:p>
        </w:tc>
      </w:tr>
      <w:tr w:rsidR="0051179C" w:rsidRPr="0051179C" w:rsidTr="005A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1135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72C5B59" wp14:editId="3BB94444">
                  <wp:extent cx="438150" cy="428625"/>
                  <wp:effectExtent l="0" t="0" r="0" b="9525"/>
                  <wp:docPr id="12" name="Imagine 12" descr="http://dev/BuletinVot2015/GetPartyImage?PPID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v/BuletinVot2015/GetPartyImage?PPID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sz w:val="24"/>
                <w:szCs w:val="24"/>
              </w:rPr>
              <w:t>Partidul Liberal Democrat din Moldova</w:t>
            </w:r>
          </w:p>
        </w:tc>
      </w:tr>
      <w:tr w:rsidR="0051179C" w:rsidRPr="0051179C" w:rsidTr="005A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135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4D7CC3DD" wp14:editId="4672C2FC">
                  <wp:extent cx="542925" cy="466725"/>
                  <wp:effectExtent l="0" t="0" r="9525" b="9525"/>
                  <wp:docPr id="1" name="Imagine 1" descr="50x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x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</w:rPr>
              <w:t>Partidul Politic „Platforma Demnitate și Adevăr”</w:t>
            </w:r>
          </w:p>
        </w:tc>
      </w:tr>
    </w:tbl>
    <w:p w:rsidR="00CC3E96" w:rsidRDefault="00CC3E96"/>
    <w:sectPr w:rsidR="00CC3E96" w:rsidSect="008E44A1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34"/>
    <w:rsid w:val="002C62C8"/>
    <w:rsid w:val="00485859"/>
    <w:rsid w:val="0051179C"/>
    <w:rsid w:val="0053482D"/>
    <w:rsid w:val="007E1DBD"/>
    <w:rsid w:val="008E44A1"/>
    <w:rsid w:val="00AE4934"/>
    <w:rsid w:val="00C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1F8E8-8B5E-4476-BA67-209BA3BF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Angheli Cristina</dc:creator>
  <cp:keywords/>
  <dc:description/>
  <cp:lastModifiedBy>Angheli Cristina</cp:lastModifiedBy>
  <cp:revision>2</cp:revision>
  <dcterms:created xsi:type="dcterms:W3CDTF">2020-08-19T13:00:00Z</dcterms:created>
  <dcterms:modified xsi:type="dcterms:W3CDTF">2020-08-19T13:00:00Z</dcterms:modified>
</cp:coreProperties>
</file>