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A29" w:rsidRPr="007610C6" w:rsidRDefault="00355E92" w:rsidP="00B942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val="ru-RU"/>
        </w:rPr>
      </w:pPr>
      <w:r w:rsidRPr="007610C6">
        <w:rPr>
          <w:rFonts w:ascii="Times New Roman" w:hAnsi="Times New Roman" w:cs="Times New Roman"/>
          <w:sz w:val="24"/>
          <w:szCs w:val="20"/>
          <w:lang w:val="ru-RU"/>
        </w:rPr>
        <w:t xml:space="preserve">Приложение № 11 </w:t>
      </w:r>
    </w:p>
    <w:p w:rsidR="005A22F5" w:rsidRPr="007610C6" w:rsidRDefault="00355E92" w:rsidP="00B9424F">
      <w:pPr>
        <w:spacing w:after="0" w:line="240" w:lineRule="auto"/>
        <w:jc w:val="right"/>
        <w:rPr>
          <w:rFonts w:ascii="Times New Roman" w:hAnsi="Times New Roman" w:cs="Times New Roman"/>
          <w:spacing w:val="-26"/>
          <w:sz w:val="24"/>
          <w:szCs w:val="20"/>
          <w:lang w:val="ru-RU"/>
        </w:rPr>
      </w:pPr>
      <w:r w:rsidRPr="007610C6">
        <w:rPr>
          <w:rFonts w:ascii="Times New Roman" w:hAnsi="Times New Roman" w:cs="Times New Roman"/>
          <w:sz w:val="24"/>
          <w:szCs w:val="20"/>
          <w:lang w:val="ru-RU"/>
        </w:rPr>
        <w:t>к Положению о составлении, администрировании, распр</w:t>
      </w:r>
      <w:r w:rsidR="00B9424F" w:rsidRPr="007610C6">
        <w:rPr>
          <w:rFonts w:ascii="Times New Roman" w:hAnsi="Times New Roman" w:cs="Times New Roman"/>
          <w:sz w:val="24"/>
          <w:szCs w:val="20"/>
          <w:lang w:val="ru-RU"/>
        </w:rPr>
        <w:t>едел</w:t>
      </w:r>
      <w:r w:rsidRPr="007610C6">
        <w:rPr>
          <w:rFonts w:ascii="Times New Roman" w:hAnsi="Times New Roman" w:cs="Times New Roman"/>
          <w:sz w:val="24"/>
          <w:szCs w:val="20"/>
          <w:lang w:val="ru-RU"/>
        </w:rPr>
        <w:t xml:space="preserve">ении </w:t>
      </w:r>
    </w:p>
    <w:p w:rsidR="00F77A64" w:rsidRPr="007610C6" w:rsidRDefault="00355E92" w:rsidP="00B942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val="ru-RU"/>
        </w:rPr>
      </w:pPr>
      <w:r w:rsidRPr="007610C6">
        <w:rPr>
          <w:rFonts w:ascii="Times New Roman" w:hAnsi="Times New Roman" w:cs="Times New Roman"/>
          <w:sz w:val="24"/>
          <w:szCs w:val="20"/>
          <w:lang w:val="ru-RU"/>
        </w:rPr>
        <w:t>и обновлении списков избирателей</w:t>
      </w:r>
    </w:p>
    <w:p w:rsidR="004B5F21" w:rsidRPr="00335A9A" w:rsidRDefault="004B5F21" w:rsidP="00B9424F">
      <w:pPr>
        <w:tabs>
          <w:tab w:val="left" w:pos="0"/>
          <w:tab w:val="left" w:pos="851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ja-JP"/>
        </w:rPr>
      </w:pPr>
    </w:p>
    <w:p w:rsidR="004B5F21" w:rsidRPr="00335A9A" w:rsidRDefault="004B5F21" w:rsidP="00B9424F">
      <w:pPr>
        <w:tabs>
          <w:tab w:val="left" w:pos="0"/>
          <w:tab w:val="left" w:pos="851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ja-JP"/>
        </w:rPr>
      </w:pPr>
    </w:p>
    <w:p w:rsidR="004B5F21" w:rsidRPr="00335A9A" w:rsidRDefault="00355E92" w:rsidP="004B5F2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335A9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АКТ </w:t>
      </w:r>
    </w:p>
    <w:p w:rsidR="004B5F21" w:rsidRPr="00335A9A" w:rsidRDefault="00355E92" w:rsidP="004B5F2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335A9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№ __________ от ____________________</w:t>
      </w:r>
    </w:p>
    <w:p w:rsidR="004B5F21" w:rsidRPr="00335A9A" w:rsidRDefault="00355E92" w:rsidP="004B5F2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335A9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приема-передачи списков избирателей</w:t>
      </w:r>
    </w:p>
    <w:p w:rsidR="004B5F21" w:rsidRPr="00335A9A" w:rsidRDefault="004B5F21" w:rsidP="004B5F2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4B5F21" w:rsidRPr="00335A9A" w:rsidRDefault="00355E92" w:rsidP="00E45A44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ja-JP"/>
        </w:rPr>
      </w:pPr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Настоящий акт приема-передачи составл</w:t>
      </w:r>
      <w:r w:rsidR="00B9424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ен</w:t>
      </w:r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 соответствии с положениями </w:t>
      </w:r>
      <w:r w:rsidR="00F133E9"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ч. (9) </w:t>
      </w:r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ст. 61 </w:t>
      </w:r>
      <w:r w:rsidR="00F133E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Избирательного к</w:t>
      </w:r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одекса № 325/2022 и п. 22 Положения о порядке составления, администрирования, распр</w:t>
      </w:r>
      <w:r w:rsidR="00F133E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едел</w:t>
      </w:r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ения и обновления списков избирателей, утвержденного </w:t>
      </w:r>
      <w:r w:rsidR="00F133E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постановл</w:t>
      </w:r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ением ЦИК № 1153 от 4 августа 2023 г. </w:t>
      </w:r>
    </w:p>
    <w:p w:rsidR="004B5F21" w:rsidRPr="00335A9A" w:rsidRDefault="00355E92" w:rsidP="00E45A44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ПРЕДМЕТОМ акта является прием-передача основных списков избирателей, в которые внесены </w:t>
      </w:r>
      <w:proofErr w:type="spellStart"/>
      <w:r w:rsidR="00CC6627" w:rsidRPr="00CC6627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обладающие</w:t>
      </w:r>
      <w:proofErr w:type="spellEnd"/>
      <w:r w:rsidR="00CC6627" w:rsidRPr="00CC6627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="00CC6627" w:rsidRPr="00CC6627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избирательным</w:t>
      </w:r>
      <w:proofErr w:type="spellEnd"/>
      <w:r w:rsidR="00CC6627" w:rsidRPr="00CC6627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="00CC6627" w:rsidRPr="00CC6627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правом</w:t>
      </w:r>
      <w:proofErr w:type="spellEnd"/>
      <w:r w:rsidR="00CC6627" w:rsidRPr="00CC662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граждане Республики Молдова, согласно извлеченн</w:t>
      </w:r>
      <w:r w:rsidR="00BD537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ой</w:t>
      </w:r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из Государственного регистра избирателей</w:t>
      </w:r>
      <w:r w:rsidR="00BD537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информации</w:t>
      </w:r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в ______ экземплярах, </w:t>
      </w:r>
      <w:r w:rsidR="00CC662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бланков</w:t>
      </w:r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дополнительных списков избирателей в ____ экземплярах и </w:t>
      </w:r>
      <w:r w:rsidR="00CC662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бланков</w:t>
      </w:r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списков избирателей для голосования по месту нахождения в ____ экземплярах.</w:t>
      </w:r>
    </w:p>
    <w:p w:rsidR="004B5F21" w:rsidRPr="00335A9A" w:rsidRDefault="00CC6627" w:rsidP="00E45A44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СТОРОНАМИ акта являются: </w:t>
      </w:r>
    </w:p>
    <w:p w:rsidR="004B5F21" w:rsidRPr="00335A9A" w:rsidRDefault="00355E92" w:rsidP="00E45A4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Центральная избирательная комиссия, в лице _____</w:t>
      </w:r>
      <w:r w:rsidR="00E45A4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__________________________</w:t>
      </w:r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___</w:t>
      </w:r>
    </w:p>
    <w:p w:rsidR="004B5F21" w:rsidRPr="00335A9A" w:rsidRDefault="00355E92" w:rsidP="00E45A44">
      <w:pPr>
        <w:spacing w:before="120"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4B5F21" w:rsidRPr="00335A9A" w:rsidRDefault="00355E92" w:rsidP="004B5F2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</w:t>
      </w:r>
      <w:r w:rsidRPr="00335A9A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ru-RU"/>
        </w:rPr>
        <w:t>(фамилия, имя, занимаемая должность)</w:t>
      </w:r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D5377" w:rsidRDefault="00355E92" w:rsidP="004B5F2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 _______________________________</w:t>
      </w:r>
      <w:r w:rsidR="00BD537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______________</w:t>
      </w:r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________, в лице ________________</w:t>
      </w:r>
    </w:p>
    <w:p w:rsidR="004B5F21" w:rsidRPr="00BD5377" w:rsidRDefault="004B5F21" w:rsidP="004B5F2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12"/>
          <w:szCs w:val="24"/>
          <w:lang w:val="ru-RU"/>
        </w:rPr>
      </w:pPr>
    </w:p>
    <w:p w:rsidR="004B5F21" w:rsidRPr="00335A9A" w:rsidRDefault="00355E92" w:rsidP="004B5F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ru-RU"/>
        </w:rPr>
      </w:pPr>
      <w:r w:rsidRPr="00335A9A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ru-RU"/>
        </w:rPr>
        <w:t xml:space="preserve">____________________________________________________________________________________________________________________ </w:t>
      </w:r>
    </w:p>
    <w:p w:rsidR="004B5F21" w:rsidRPr="00335A9A" w:rsidRDefault="00355E92" w:rsidP="004B5F2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335A9A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 </w:t>
      </w:r>
      <w:r w:rsidR="00BD5377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                                                      </w:t>
      </w:r>
      <w:r w:rsidRPr="00335A9A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</w:t>
      </w:r>
      <w:r w:rsidR="00E45A4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    </w:t>
      </w:r>
      <w:r w:rsidRPr="00335A9A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(фамилия, имя, занимаемая должность) </w:t>
      </w:r>
    </w:p>
    <w:p w:rsidR="004B5F21" w:rsidRPr="00335A9A" w:rsidRDefault="00355E92" w:rsidP="00D44F54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 акту приема-передачи представитель Центральной избирательной комиссии ПЕРЕДАЕТ безвозмездно, а представитель органа местного публичного управления второго уровня П</w:t>
      </w:r>
      <w:r w:rsidR="00D44F5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ОЛУЧАЕТ</w:t>
      </w:r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4B5F21" w:rsidRPr="00335A9A" w:rsidRDefault="00355E92" w:rsidP="00BD5377">
      <w:pPr>
        <w:ind w:left="99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335A9A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27940</wp:posOffset>
                </wp:positionV>
                <wp:extent cx="145415" cy="127000"/>
                <wp:effectExtent l="5715" t="5080" r="10795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="http://schemas.microsoft.com/office/drawing/2014/chartex">
            <w:pict>
              <v:rect id="Rectangle 5" o:spid="_x0000_s1025" style="width:11.45pt;height:10pt;margin-top:2.2pt;margin-left:28.6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3360"/>
            </w:pict>
          </mc:Fallback>
        </mc:AlternateContent>
      </w:r>
      <w:r w:rsidR="00DC74F7"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основные списки избирателей в количестве _____ экземпляров для </w:t>
      </w:r>
      <w:r w:rsidRPr="00335A9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>_______</w:t>
      </w:r>
      <w:r w:rsidR="00DC74F7"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48792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при</w:t>
      </w:r>
      <w:r w:rsidR="00DC74F7"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мэрий;</w:t>
      </w:r>
    </w:p>
    <w:p w:rsidR="004B5F21" w:rsidRPr="00335A9A" w:rsidRDefault="00355E92" w:rsidP="00BD5377">
      <w:pPr>
        <w:ind w:left="99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335A9A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37465</wp:posOffset>
                </wp:positionV>
                <wp:extent cx="145415" cy="127000"/>
                <wp:effectExtent l="8890" t="12700" r="762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="http://schemas.microsoft.com/office/drawing/2014/chartex">
            <w:pict>
              <v:rect id="Rectangle 4" o:spid="_x0000_s1026" style="width:11.45pt;height:10pt;margin-top:2.95pt;margin-left:29.6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/>
            </w:pict>
          </mc:Fallback>
        </mc:AlternateContent>
      </w:r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основные списки избирателей в количестве _____ экземпляров для </w:t>
      </w:r>
      <w:r w:rsidRPr="00335A9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>_______</w:t>
      </w:r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избирательных участков; </w:t>
      </w:r>
    </w:p>
    <w:p w:rsidR="004B5F21" w:rsidRPr="00335A9A" w:rsidRDefault="00355E92" w:rsidP="00BD5377">
      <w:pPr>
        <w:ind w:left="99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335A9A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10160</wp:posOffset>
                </wp:positionV>
                <wp:extent cx="145415" cy="126365"/>
                <wp:effectExtent l="8890" t="12700" r="762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="http://schemas.microsoft.com/office/drawing/2014/chartex">
            <w:pict>
              <v:rect id="Rectangle 2" o:spid="_x0000_s1027" style="width:11.45pt;height:9.95pt;margin-top:0.8pt;margin-left:29.6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/>
            </w:pict>
          </mc:Fallback>
        </mc:AlternateContent>
      </w:r>
      <w:r w:rsidR="0048792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бланки</w:t>
      </w:r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дополнительных списков избирателей на </w:t>
      </w:r>
      <w:r w:rsidRPr="00335A9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>______</w:t>
      </w:r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листах;</w:t>
      </w:r>
    </w:p>
    <w:p w:rsidR="004B5F21" w:rsidRPr="00335A9A" w:rsidRDefault="00355E92" w:rsidP="00BD5377">
      <w:pPr>
        <w:ind w:left="99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335A9A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26670</wp:posOffset>
                </wp:positionV>
                <wp:extent cx="145415" cy="127000"/>
                <wp:effectExtent l="8890" t="6350" r="762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="http://schemas.microsoft.com/office/drawing/2014/chartex">
            <w:pict>
              <v:rect id="Rectangle 1" o:spid="_x0000_s1028" style="width:11.45pt;height:10pt;margin-top:2.1pt;margin-left:29.6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5408"/>
            </w:pict>
          </mc:Fallback>
        </mc:AlternateContent>
      </w:r>
      <w:r w:rsidR="0048792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бланки</w:t>
      </w:r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списков избирателей для голосования по месту нахождения на </w:t>
      </w:r>
      <w:r w:rsidRPr="00335A9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>_____</w:t>
      </w:r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листах.</w:t>
      </w:r>
    </w:p>
    <w:p w:rsidR="004B5F21" w:rsidRPr="00335A9A" w:rsidRDefault="00355E92" w:rsidP="00BD5377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Настоящий акт составл</w:t>
      </w:r>
      <w:r w:rsidR="0048792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ен</w:t>
      </w:r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 2 экземплярах и к нему прилагаются </w:t>
      </w:r>
      <w:r w:rsidR="00E374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Декларация</w:t>
      </w:r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о конфиденциальности и списки избирателей. </w:t>
      </w:r>
    </w:p>
    <w:p w:rsidR="004B5F21" w:rsidRPr="00335A9A" w:rsidRDefault="004B5F21" w:rsidP="004B5F21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tbl>
      <w:tblPr>
        <w:tblW w:w="11170" w:type="dxa"/>
        <w:tblInd w:w="-622" w:type="dxa"/>
        <w:tblLook w:val="04A0" w:firstRow="1" w:lastRow="0" w:firstColumn="1" w:lastColumn="0" w:noHBand="0" w:noVBand="1"/>
      </w:tblPr>
      <w:tblGrid>
        <w:gridCol w:w="5230"/>
        <w:gridCol w:w="5940"/>
      </w:tblGrid>
      <w:tr w:rsidR="005A39B1" w:rsidRPr="00335A9A" w:rsidTr="000D1650">
        <w:trPr>
          <w:trHeight w:val="81"/>
        </w:trPr>
        <w:tc>
          <w:tcPr>
            <w:tcW w:w="5230" w:type="dxa"/>
            <w:shd w:val="clear" w:color="auto" w:fill="auto"/>
          </w:tcPr>
          <w:p w:rsidR="004B5F21" w:rsidRPr="00335A9A" w:rsidRDefault="00355E92" w:rsidP="004B5F21">
            <w:pPr>
              <w:spacing w:after="0" w:line="240" w:lineRule="auto"/>
              <w:ind w:left="6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5A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Передал:</w:t>
            </w:r>
          </w:p>
          <w:p w:rsidR="004B5F21" w:rsidRPr="00335A9A" w:rsidRDefault="004B5F21" w:rsidP="004B5F21">
            <w:pPr>
              <w:spacing w:after="0" w:line="240" w:lineRule="auto"/>
              <w:ind w:left="6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5F21" w:rsidRPr="00335A9A" w:rsidRDefault="00355E92" w:rsidP="004B5F21">
            <w:pPr>
              <w:spacing w:after="0" w:line="240" w:lineRule="auto"/>
              <w:ind w:left="6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5A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Центральная избирательная комиссия</w:t>
            </w:r>
          </w:p>
          <w:p w:rsidR="004B5F21" w:rsidRPr="00335A9A" w:rsidRDefault="004B5F21" w:rsidP="004B5F21">
            <w:pPr>
              <w:spacing w:after="0" w:line="240" w:lineRule="auto"/>
              <w:ind w:left="6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5F21" w:rsidRPr="00335A9A" w:rsidRDefault="00355E92" w:rsidP="004B5F21">
            <w:pPr>
              <w:spacing w:after="0" w:line="240" w:lineRule="auto"/>
              <w:ind w:left="6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5A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</w:p>
          <w:p w:rsidR="004B5F21" w:rsidRPr="00335A9A" w:rsidRDefault="00355E92" w:rsidP="004B5F21">
            <w:pPr>
              <w:spacing w:after="0" w:line="240" w:lineRule="auto"/>
              <w:ind w:left="6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335A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                  (подпись)</w:t>
            </w:r>
          </w:p>
          <w:p w:rsidR="004B5F21" w:rsidRPr="00335A9A" w:rsidRDefault="004B5F21" w:rsidP="004B5F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shd w:val="clear" w:color="auto" w:fill="auto"/>
          </w:tcPr>
          <w:p w:rsidR="004B5F21" w:rsidRPr="00335A9A" w:rsidRDefault="00355E92" w:rsidP="004B5F21">
            <w:pPr>
              <w:spacing w:after="0" w:line="240" w:lineRule="auto"/>
              <w:ind w:left="6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5A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D44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олучил</w:t>
            </w:r>
            <w:r w:rsidRPr="00335A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4B5F21" w:rsidRPr="00335A9A" w:rsidRDefault="004B5F21" w:rsidP="004B5F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5F21" w:rsidRPr="00335A9A" w:rsidRDefault="00355E92" w:rsidP="004B5F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5A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__________________________________</w:t>
            </w:r>
          </w:p>
          <w:p w:rsidR="004B5F21" w:rsidRPr="00335A9A" w:rsidRDefault="004B5F21" w:rsidP="004B5F21">
            <w:pPr>
              <w:spacing w:after="0" w:line="240" w:lineRule="auto"/>
              <w:ind w:left="6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5F21" w:rsidRPr="00335A9A" w:rsidRDefault="00355E92" w:rsidP="004B5F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5A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_________________________________</w:t>
            </w:r>
          </w:p>
          <w:p w:rsidR="004B5F21" w:rsidRPr="00335A9A" w:rsidRDefault="00355E92" w:rsidP="004B5F21">
            <w:pPr>
              <w:spacing w:after="0" w:line="240" w:lineRule="auto"/>
              <w:ind w:left="6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335A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                                                         (подпись)</w:t>
            </w:r>
          </w:p>
        </w:tc>
      </w:tr>
    </w:tbl>
    <w:p w:rsidR="00D44F54" w:rsidRDefault="00D44F54" w:rsidP="004B5F21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D44F54" w:rsidSect="00D57EDC">
          <w:foot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968DD" w:rsidRDefault="00355E92" w:rsidP="00771EC3">
      <w:pPr>
        <w:spacing w:after="0" w:line="257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35A9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</w:p>
    <w:p w:rsidR="004B5F21" w:rsidRPr="00335A9A" w:rsidRDefault="00355E92" w:rsidP="00771EC3">
      <w:pPr>
        <w:spacing w:after="0" w:line="257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335A9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</w:t>
      </w:r>
      <w:bookmarkStart w:id="0" w:name="_GoBack"/>
      <w:bookmarkEnd w:id="0"/>
      <w:r w:rsidRPr="00335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Акту №_______ от ____________</w:t>
      </w:r>
    </w:p>
    <w:p w:rsidR="004B5F21" w:rsidRPr="00335A9A" w:rsidRDefault="00355E92" w:rsidP="00771EC3">
      <w:pPr>
        <w:spacing w:after="0" w:line="257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приема-передачи списков избирателей</w:t>
      </w:r>
    </w:p>
    <w:p w:rsidR="004B5F21" w:rsidRPr="00D44F54" w:rsidRDefault="004B5F21" w:rsidP="004B5F21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4B5F21" w:rsidRPr="00D44F54" w:rsidRDefault="004B5F21" w:rsidP="004B5F21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4B5F21" w:rsidRPr="00335A9A" w:rsidRDefault="00E374B9" w:rsidP="004B5F21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ДЕКЛАРАЦИЯ</w:t>
      </w:r>
      <w:r w:rsidR="00355E92" w:rsidRPr="00335A9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О КОНФИДЕНЦИАЛЬНОСТИ </w:t>
      </w:r>
    </w:p>
    <w:p w:rsidR="004B5F21" w:rsidRPr="00335A9A" w:rsidRDefault="004B5F21" w:rsidP="004B5F21">
      <w:pPr>
        <w:spacing w:after="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4B5F21" w:rsidRPr="00335A9A" w:rsidRDefault="00D44F54" w:rsidP="004B5F21">
      <w:pPr>
        <w:spacing w:after="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__________________________</w:t>
      </w:r>
    </w:p>
    <w:p w:rsidR="004B5F21" w:rsidRPr="00335A9A" w:rsidRDefault="00355E92" w:rsidP="004B5F21">
      <w:pPr>
        <w:spacing w:after="0" w:line="256" w:lineRule="auto"/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</w:pPr>
      <w:r w:rsidRPr="00335A9A"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  <w:t xml:space="preserve">                 (день, месяц, год)                                                                                   </w:t>
      </w:r>
    </w:p>
    <w:p w:rsidR="004B5F21" w:rsidRPr="00335A9A" w:rsidRDefault="004B5F21" w:rsidP="00D44F54">
      <w:pPr>
        <w:spacing w:after="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4B5F21" w:rsidRPr="00335A9A" w:rsidRDefault="00355E92" w:rsidP="00D44F54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Нижеподписавшийся(</w:t>
      </w:r>
      <w:r w:rsidR="00F70CE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</w:t>
      </w:r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аяся), ________________________________________________</w:t>
      </w:r>
    </w:p>
    <w:p w:rsidR="004B5F21" w:rsidRPr="00F70CED" w:rsidRDefault="00F70CED" w:rsidP="00D44F54">
      <w:pPr>
        <w:spacing w:after="0" w:line="256" w:lineRule="auto"/>
        <w:jc w:val="both"/>
        <w:rPr>
          <w:rFonts w:ascii="Times New Roman" w:eastAsia="Calibri" w:hAnsi="Times New Roman" w:cs="Times New Roman"/>
          <w:i/>
          <w:color w:val="000000"/>
          <w:sz w:val="18"/>
          <w:szCs w:val="20"/>
          <w:lang w:val="ru-RU"/>
        </w:rPr>
      </w:pPr>
      <w:r>
        <w:rPr>
          <w:rFonts w:ascii="Times New Roman" w:eastAsia="Calibri" w:hAnsi="Times New Roman" w:cs="Times New Roman"/>
          <w:i/>
          <w:color w:val="000000"/>
          <w:sz w:val="18"/>
          <w:szCs w:val="20"/>
          <w:lang w:val="ru-RU"/>
        </w:rPr>
        <w:t xml:space="preserve">                                                             </w:t>
      </w:r>
      <w:r w:rsidR="00E45A44" w:rsidRPr="00F70CED">
        <w:rPr>
          <w:rFonts w:ascii="Times New Roman" w:eastAsia="Calibri" w:hAnsi="Times New Roman" w:cs="Times New Roman"/>
          <w:i/>
          <w:color w:val="000000"/>
          <w:sz w:val="18"/>
          <w:szCs w:val="20"/>
          <w:lang w:val="ru-RU"/>
        </w:rPr>
        <w:t xml:space="preserve">  </w:t>
      </w:r>
      <w:r w:rsidR="00355E92" w:rsidRPr="00F70CED">
        <w:rPr>
          <w:rFonts w:ascii="Times New Roman" w:eastAsia="Calibri" w:hAnsi="Times New Roman" w:cs="Times New Roman"/>
          <w:i/>
          <w:color w:val="000000"/>
          <w:sz w:val="18"/>
          <w:szCs w:val="20"/>
          <w:lang w:val="ru-RU"/>
        </w:rPr>
        <w:t>(фамилия, имя, занимаемая должность в городском/районном совете/А</w:t>
      </w:r>
      <w:r>
        <w:rPr>
          <w:rFonts w:ascii="Times New Roman" w:eastAsia="Calibri" w:hAnsi="Times New Roman" w:cs="Times New Roman"/>
          <w:i/>
          <w:color w:val="000000"/>
          <w:sz w:val="18"/>
          <w:szCs w:val="20"/>
          <w:lang w:val="ru-RU"/>
        </w:rPr>
        <w:t>ТО</w:t>
      </w:r>
      <w:r w:rsidR="00355E92" w:rsidRPr="00F70CED">
        <w:rPr>
          <w:rFonts w:ascii="Times New Roman" w:eastAsia="Calibri" w:hAnsi="Times New Roman" w:cs="Times New Roman"/>
          <w:i/>
          <w:color w:val="000000"/>
          <w:sz w:val="18"/>
          <w:szCs w:val="20"/>
          <w:lang w:val="ru-RU"/>
        </w:rPr>
        <w:t xml:space="preserve"> Гагаузия)</w:t>
      </w:r>
    </w:p>
    <w:p w:rsidR="004B5F21" w:rsidRPr="00335A9A" w:rsidRDefault="00355E92" w:rsidP="00D44F54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_____________________________________________________________________________,</w:t>
      </w:r>
    </w:p>
    <w:p w:rsidR="004B5F21" w:rsidRPr="00335A9A" w:rsidRDefault="004B5F21" w:rsidP="00D44F54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6A3D4A" w:rsidRPr="00335A9A" w:rsidRDefault="00F70CED" w:rsidP="002C446E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bidi="ro-RO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З</w:t>
      </w:r>
      <w:r w:rsidR="00355E92" w:rsidRPr="00335A9A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аявляю</w:t>
      </w:r>
      <w:r w:rsidR="00355E92"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r w:rsidR="002C446E" w:rsidRPr="002C44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что ознакомлен(а) с положениями </w:t>
      </w:r>
      <w:r w:rsidR="00355E92"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Закона № 133/2011 о защите персональных данных и Постановления Правительства № 1123/2010 об утверждении Требований по обеспечению безопасности персональных данных при их обработке в информационных системах персональных данных и полностью понимаю значение следующих терминов и положений:</w:t>
      </w:r>
    </w:p>
    <w:p w:rsidR="006A3D4A" w:rsidRPr="00335A9A" w:rsidRDefault="00355E92" w:rsidP="00D44F54">
      <w:pPr>
        <w:numPr>
          <w:ilvl w:val="0"/>
          <w:numId w:val="3"/>
        </w:num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bidi="ro-RO"/>
        </w:rPr>
      </w:pPr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 w:bidi="ro-RO"/>
        </w:rPr>
        <w:t>Персональные данные — любая информация, связанная с идентифицированным или идентифицируемым физическим лицом;</w:t>
      </w:r>
    </w:p>
    <w:p w:rsidR="006A3D4A" w:rsidRPr="00335A9A" w:rsidRDefault="00355E92" w:rsidP="00D44F54">
      <w:pPr>
        <w:numPr>
          <w:ilvl w:val="0"/>
          <w:numId w:val="3"/>
        </w:num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bidi="ro-RO"/>
        </w:rPr>
      </w:pPr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 w:bidi="ro-RO"/>
        </w:rPr>
        <w:t>Обработка персональных данных – любая операция или набор операций, выполняемых над персональными данными</w:t>
      </w:r>
      <w:r w:rsidR="00DC15A5">
        <w:rPr>
          <w:rFonts w:ascii="Times New Roman" w:eastAsia="Calibri" w:hAnsi="Times New Roman" w:cs="Times New Roman"/>
          <w:color w:val="000000"/>
          <w:sz w:val="24"/>
          <w:szCs w:val="24"/>
          <w:lang w:val="ru-RU" w:bidi="ro-RO"/>
        </w:rPr>
        <w:t xml:space="preserve"> </w:t>
      </w:r>
      <w:proofErr w:type="spellStart"/>
      <w:r w:rsidR="00DC15A5" w:rsidRPr="00DC15A5">
        <w:rPr>
          <w:rFonts w:ascii="Times New Roman" w:eastAsia="Calibri" w:hAnsi="Times New Roman" w:cs="Times New Roman"/>
          <w:color w:val="000000"/>
          <w:sz w:val="24"/>
          <w:szCs w:val="24"/>
          <w:lang w:val="ro-RO" w:bidi="ro-RO"/>
        </w:rPr>
        <w:t>автоматизированными</w:t>
      </w:r>
      <w:proofErr w:type="spellEnd"/>
      <w:r w:rsidR="00DC15A5" w:rsidRPr="00DC15A5">
        <w:rPr>
          <w:rFonts w:ascii="Times New Roman" w:eastAsia="Calibri" w:hAnsi="Times New Roman" w:cs="Times New Roman"/>
          <w:color w:val="000000"/>
          <w:sz w:val="24"/>
          <w:szCs w:val="24"/>
          <w:lang w:val="ro-RO" w:bidi="ro-RO"/>
        </w:rPr>
        <w:t xml:space="preserve"> </w:t>
      </w:r>
      <w:proofErr w:type="spellStart"/>
      <w:r w:rsidR="00DC15A5" w:rsidRPr="00DC15A5">
        <w:rPr>
          <w:rFonts w:ascii="Times New Roman" w:eastAsia="Calibri" w:hAnsi="Times New Roman" w:cs="Times New Roman"/>
          <w:color w:val="000000"/>
          <w:sz w:val="24"/>
          <w:szCs w:val="24"/>
          <w:lang w:val="ro-RO" w:bidi="ro-RO"/>
        </w:rPr>
        <w:t>или</w:t>
      </w:r>
      <w:proofErr w:type="spellEnd"/>
      <w:r w:rsidR="00DC15A5" w:rsidRPr="00DC15A5">
        <w:rPr>
          <w:rFonts w:ascii="Times New Roman" w:eastAsia="Calibri" w:hAnsi="Times New Roman" w:cs="Times New Roman"/>
          <w:color w:val="000000"/>
          <w:sz w:val="24"/>
          <w:szCs w:val="24"/>
          <w:lang w:val="ro-RO" w:bidi="ro-RO"/>
        </w:rPr>
        <w:t xml:space="preserve"> </w:t>
      </w:r>
      <w:proofErr w:type="spellStart"/>
      <w:r w:rsidR="00DC15A5" w:rsidRPr="00DC15A5">
        <w:rPr>
          <w:rFonts w:ascii="Times New Roman" w:eastAsia="Calibri" w:hAnsi="Times New Roman" w:cs="Times New Roman"/>
          <w:color w:val="000000"/>
          <w:sz w:val="24"/>
          <w:szCs w:val="24"/>
          <w:lang w:val="ro-RO" w:bidi="ro-RO"/>
        </w:rPr>
        <w:t>неавтоматизированными</w:t>
      </w:r>
      <w:proofErr w:type="spellEnd"/>
      <w:r w:rsidR="00DC15A5" w:rsidRPr="00DC15A5">
        <w:rPr>
          <w:rFonts w:ascii="Times New Roman" w:eastAsia="Calibri" w:hAnsi="Times New Roman" w:cs="Times New Roman"/>
          <w:color w:val="000000"/>
          <w:sz w:val="24"/>
          <w:szCs w:val="24"/>
          <w:lang w:val="ro-RO" w:bidi="ro-RO"/>
        </w:rPr>
        <w:t xml:space="preserve"> </w:t>
      </w:r>
      <w:proofErr w:type="spellStart"/>
      <w:r w:rsidR="00DC15A5" w:rsidRPr="00DC15A5">
        <w:rPr>
          <w:rFonts w:ascii="Times New Roman" w:eastAsia="Calibri" w:hAnsi="Times New Roman" w:cs="Times New Roman"/>
          <w:color w:val="000000"/>
          <w:sz w:val="24"/>
          <w:szCs w:val="24"/>
          <w:lang w:val="ro-RO" w:bidi="ro-RO"/>
        </w:rPr>
        <w:t>средствами</w:t>
      </w:r>
      <w:proofErr w:type="spellEnd"/>
      <w:r w:rsidR="00DC15A5" w:rsidRPr="00DC15A5">
        <w:rPr>
          <w:rFonts w:ascii="Times New Roman" w:eastAsia="Calibri" w:hAnsi="Times New Roman" w:cs="Times New Roman"/>
          <w:color w:val="000000"/>
          <w:sz w:val="24"/>
          <w:szCs w:val="24"/>
          <w:lang w:val="ro-RO" w:bidi="ro-RO"/>
        </w:rPr>
        <w:t xml:space="preserve">, а </w:t>
      </w:r>
      <w:proofErr w:type="spellStart"/>
      <w:r w:rsidR="00DC15A5" w:rsidRPr="00DC15A5">
        <w:rPr>
          <w:rFonts w:ascii="Times New Roman" w:eastAsia="Calibri" w:hAnsi="Times New Roman" w:cs="Times New Roman"/>
          <w:color w:val="000000"/>
          <w:sz w:val="24"/>
          <w:szCs w:val="24"/>
          <w:lang w:val="ro-RO" w:bidi="ro-RO"/>
        </w:rPr>
        <w:t>именно</w:t>
      </w:r>
      <w:proofErr w:type="spellEnd"/>
      <w:r w:rsidR="00DC15A5" w:rsidRPr="00DC15A5">
        <w:rPr>
          <w:rFonts w:ascii="Times New Roman" w:eastAsia="Calibri" w:hAnsi="Times New Roman" w:cs="Times New Roman"/>
          <w:color w:val="000000"/>
          <w:sz w:val="24"/>
          <w:szCs w:val="24"/>
          <w:lang w:val="ro-RO" w:bidi="ro-RO"/>
        </w:rPr>
        <w:t xml:space="preserve"> </w:t>
      </w:r>
      <w:proofErr w:type="spellStart"/>
      <w:r w:rsidR="00DC15A5" w:rsidRPr="00DC15A5">
        <w:rPr>
          <w:rFonts w:ascii="Times New Roman" w:eastAsia="Calibri" w:hAnsi="Times New Roman" w:cs="Times New Roman"/>
          <w:color w:val="000000"/>
          <w:sz w:val="24"/>
          <w:szCs w:val="24"/>
          <w:lang w:val="ro-RO" w:bidi="ro-RO"/>
        </w:rPr>
        <w:t>сбор</w:t>
      </w:r>
      <w:proofErr w:type="spellEnd"/>
      <w:r w:rsidR="00DC15A5" w:rsidRPr="00DC15A5">
        <w:rPr>
          <w:rFonts w:ascii="Times New Roman" w:eastAsia="Calibri" w:hAnsi="Times New Roman" w:cs="Times New Roman"/>
          <w:color w:val="000000"/>
          <w:sz w:val="24"/>
          <w:szCs w:val="24"/>
          <w:lang w:val="ro-RO" w:bidi="ro-RO"/>
        </w:rPr>
        <w:t xml:space="preserve">, </w:t>
      </w:r>
      <w:proofErr w:type="spellStart"/>
      <w:r w:rsidR="00DC15A5" w:rsidRPr="00DC15A5">
        <w:rPr>
          <w:rFonts w:ascii="Times New Roman" w:eastAsia="Calibri" w:hAnsi="Times New Roman" w:cs="Times New Roman"/>
          <w:color w:val="000000"/>
          <w:sz w:val="24"/>
          <w:szCs w:val="24"/>
          <w:lang w:val="ro-RO" w:bidi="ro-RO"/>
        </w:rPr>
        <w:t>запись</w:t>
      </w:r>
      <w:proofErr w:type="spellEnd"/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 w:bidi="ro-RO"/>
        </w:rPr>
        <w:t>, организация, хранение, восстановление, адаптация или изменение, извлечение, консультирование, использование, раскрытие посредством передачи, распространения или предоставления иного доступа, группировка или комбинирование, блокирование, стирание или уничтожение;</w:t>
      </w:r>
    </w:p>
    <w:p w:rsidR="006A3D4A" w:rsidRPr="00335A9A" w:rsidRDefault="00355E92" w:rsidP="00D44F54">
      <w:pPr>
        <w:numPr>
          <w:ilvl w:val="0"/>
          <w:numId w:val="3"/>
        </w:num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 w:bidi="ro-RO"/>
        </w:rPr>
        <w:t xml:space="preserve">Данные должны обрабатываться только для целей, установленных </w:t>
      </w:r>
      <w:r w:rsidR="00423002">
        <w:rPr>
          <w:rFonts w:ascii="Times New Roman" w:eastAsia="Calibri" w:hAnsi="Times New Roman" w:cs="Times New Roman"/>
          <w:color w:val="000000"/>
          <w:sz w:val="24"/>
          <w:szCs w:val="24"/>
          <w:lang w:val="ru-RU" w:bidi="ro-RO"/>
        </w:rPr>
        <w:t>Избирательным к</w:t>
      </w:r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 w:bidi="ro-RO"/>
        </w:rPr>
        <w:t>одексом, надлежащим образом</w:t>
      </w:r>
      <w:r w:rsidR="007F3553">
        <w:rPr>
          <w:rFonts w:ascii="Times New Roman" w:eastAsia="Calibri" w:hAnsi="Times New Roman" w:cs="Times New Roman"/>
          <w:color w:val="000000"/>
          <w:sz w:val="24"/>
          <w:szCs w:val="24"/>
          <w:lang w:val="ru-RU" w:bidi="ro-RO"/>
        </w:rPr>
        <w:t xml:space="preserve"> и</w:t>
      </w:r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 w:bidi="ro-RO"/>
        </w:rPr>
        <w:t xml:space="preserve"> быть точными, адекватными, относящимися к делу и не чрезмерными, а также </w:t>
      </w:r>
      <w:proofErr w:type="spellStart"/>
      <w:r w:rsidR="006A5E54" w:rsidRPr="006A5E54">
        <w:rPr>
          <w:rFonts w:ascii="Times New Roman" w:eastAsia="Calibri" w:hAnsi="Times New Roman" w:cs="Times New Roman"/>
          <w:color w:val="000000"/>
          <w:sz w:val="24"/>
          <w:szCs w:val="24"/>
          <w:lang w:val="ro-RO" w:bidi="ro-RO"/>
        </w:rPr>
        <w:t>соответствующими</w:t>
      </w:r>
      <w:proofErr w:type="spellEnd"/>
      <w:r w:rsidR="006A5E54" w:rsidRPr="006A5E54">
        <w:rPr>
          <w:rFonts w:ascii="Times New Roman" w:eastAsia="Calibri" w:hAnsi="Times New Roman" w:cs="Times New Roman"/>
          <w:color w:val="000000"/>
          <w:sz w:val="24"/>
          <w:szCs w:val="24"/>
          <w:lang w:val="ro-RO" w:bidi="ro-RO"/>
        </w:rPr>
        <w:t xml:space="preserve"> </w:t>
      </w:r>
      <w:proofErr w:type="spellStart"/>
      <w:r w:rsidR="006A5E54" w:rsidRPr="006A5E54">
        <w:rPr>
          <w:rFonts w:ascii="Times New Roman" w:eastAsia="Calibri" w:hAnsi="Times New Roman" w:cs="Times New Roman"/>
          <w:color w:val="000000"/>
          <w:sz w:val="24"/>
          <w:szCs w:val="24"/>
          <w:lang w:val="ro-RO" w:bidi="ro-RO"/>
        </w:rPr>
        <w:t>законодательству</w:t>
      </w:r>
      <w:proofErr w:type="spellEnd"/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 w:bidi="ro-RO"/>
        </w:rPr>
        <w:t>;</w:t>
      </w:r>
    </w:p>
    <w:p w:rsidR="00751FD2" w:rsidRPr="00335A9A" w:rsidRDefault="00355E92" w:rsidP="00D44F54">
      <w:pPr>
        <w:numPr>
          <w:ilvl w:val="0"/>
          <w:numId w:val="3"/>
        </w:num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 w:bidi="ro-RO"/>
        </w:rPr>
        <w:t>Лица, получившие доступ к персональным данным, обязаны обеспечивать конфиденциальность данных и не разглашать их третьим лицам, не извлекать данные и не делать с них копии в каких-либо целях, кроме установленных;</w:t>
      </w:r>
    </w:p>
    <w:p w:rsidR="00751FD2" w:rsidRPr="00335A9A" w:rsidRDefault="00355E92" w:rsidP="00D44F54">
      <w:pPr>
        <w:numPr>
          <w:ilvl w:val="0"/>
          <w:numId w:val="3"/>
        </w:num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 w:bidi="ro-RO"/>
        </w:rPr>
        <w:t xml:space="preserve">Лица, получившие доступ к персональным данным, обязаны принимать необходимые меры для защиты персональных данных от </w:t>
      </w:r>
      <w:proofErr w:type="spellStart"/>
      <w:r w:rsidR="006A5E54" w:rsidRPr="006A5E54">
        <w:rPr>
          <w:rFonts w:ascii="Times New Roman" w:eastAsia="Calibri" w:hAnsi="Times New Roman" w:cs="Times New Roman"/>
          <w:color w:val="000000"/>
          <w:sz w:val="24"/>
          <w:szCs w:val="24"/>
          <w:lang w:val="ro-RO" w:bidi="ro-RO"/>
        </w:rPr>
        <w:t>несанкционированного</w:t>
      </w:r>
      <w:proofErr w:type="spellEnd"/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 w:bidi="ro-RO"/>
        </w:rPr>
        <w:t xml:space="preserve"> доступа к ним, их уничтожения, изменения, блокирования, копирования, распространения, а также от иных неправомерных действий.</w:t>
      </w:r>
    </w:p>
    <w:p w:rsidR="006A3D4A" w:rsidRPr="00335A9A" w:rsidRDefault="006A3D4A" w:rsidP="00D44F54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4B5F21" w:rsidRPr="00335A9A" w:rsidRDefault="00F70CED" w:rsidP="0047527B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О</w:t>
      </w:r>
      <w:r w:rsidR="00355E92" w:rsidRPr="00335A9A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бязуюсь</w:t>
      </w:r>
      <w:r w:rsidR="00355E92"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неукоснительно соблюдать правовые нормы, сохранять полную конфиденциальность данных списков избирателей, не разглашать их третьим лицам и не использовать в целях, </w:t>
      </w:r>
      <w:proofErr w:type="spellStart"/>
      <w:r w:rsidR="0002660F" w:rsidRPr="0002660F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непредусмотренных</w:t>
      </w:r>
      <w:proofErr w:type="spellEnd"/>
      <w:r w:rsidR="0002660F" w:rsidRPr="0002660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Избирательным кодексом</w:t>
      </w:r>
      <w:r w:rsidR="00355E92"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, в том числе после прекращения деятельности, которая предполагает доступ к этой информации.</w:t>
      </w:r>
    </w:p>
    <w:p w:rsidR="004B5F21" w:rsidRPr="00335A9A" w:rsidRDefault="00F70CED" w:rsidP="0047527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О</w:t>
      </w:r>
      <w:r w:rsidR="00355E92" w:rsidRPr="00335A9A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сознаю</w:t>
      </w:r>
      <w:r w:rsidR="00355E92"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что в случае нарушения мною </w:t>
      </w:r>
      <w:proofErr w:type="spellStart"/>
      <w:r w:rsidR="00E374B9" w:rsidRPr="00E374B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настоящей</w:t>
      </w:r>
      <w:proofErr w:type="spellEnd"/>
      <w:r w:rsidR="00E374B9" w:rsidRPr="00E374B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="00E374B9" w:rsidRPr="00E374B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декларации</w:t>
      </w:r>
      <w:proofErr w:type="spellEnd"/>
      <w:r w:rsidR="00E374B9" w:rsidRPr="00E374B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и </w:t>
      </w:r>
      <w:proofErr w:type="spellStart"/>
      <w:r w:rsidR="00E374B9" w:rsidRPr="00E374B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законодательства</w:t>
      </w:r>
      <w:proofErr w:type="spellEnd"/>
      <w:r w:rsidR="00E374B9" w:rsidRPr="00E374B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о </w:t>
      </w:r>
      <w:proofErr w:type="spellStart"/>
      <w:r w:rsidR="00E374B9" w:rsidRPr="00E374B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защите</w:t>
      </w:r>
      <w:proofErr w:type="spellEnd"/>
      <w:r w:rsidR="00E374B9" w:rsidRPr="00E374B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="00E374B9" w:rsidRPr="00E374B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персональных</w:t>
      </w:r>
      <w:proofErr w:type="spellEnd"/>
      <w:r w:rsidR="00E374B9" w:rsidRPr="00E374B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="00E374B9" w:rsidRPr="00E374B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данных</w:t>
      </w:r>
      <w:proofErr w:type="spellEnd"/>
      <w:r w:rsidR="00E374B9" w:rsidRPr="00E374B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, </w:t>
      </w:r>
      <w:proofErr w:type="spellStart"/>
      <w:r w:rsidR="00E374B9" w:rsidRPr="00E374B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понесу</w:t>
      </w:r>
      <w:proofErr w:type="spellEnd"/>
      <w:r w:rsidR="00E374B9" w:rsidRPr="00E374B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="00E374B9" w:rsidRPr="00E374B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ответственность</w:t>
      </w:r>
      <w:proofErr w:type="spellEnd"/>
      <w:r w:rsidR="00E374B9" w:rsidRPr="00E374B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, </w:t>
      </w:r>
      <w:proofErr w:type="spellStart"/>
      <w:r w:rsidR="00E374B9" w:rsidRPr="00E374B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предусмотренную</w:t>
      </w:r>
      <w:proofErr w:type="spellEnd"/>
      <w:r w:rsidR="00355E92"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ст. 74</w:t>
      </w:r>
      <w:r w:rsidR="00751FD2" w:rsidRPr="00335A9A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ru-RU"/>
        </w:rPr>
        <w:t>1</w:t>
      </w:r>
      <w:r w:rsidR="00355E92"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«Обработка персональных данных с нарушением законодательства о защите персональных данных» Кодекса о правонарушениях № 2018/2008.</w:t>
      </w:r>
    </w:p>
    <w:p w:rsidR="004B5F21" w:rsidRPr="00335A9A" w:rsidRDefault="004B5F21" w:rsidP="004B5F21">
      <w:pPr>
        <w:spacing w:after="0" w:line="25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4B5F21" w:rsidRPr="00335A9A" w:rsidRDefault="00355E92" w:rsidP="004B5F21">
      <w:pPr>
        <w:tabs>
          <w:tab w:val="left" w:pos="284"/>
        </w:tabs>
        <w:spacing w:after="0" w:line="25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__________________________________</w:t>
      </w:r>
    </w:p>
    <w:p w:rsidR="004B5F21" w:rsidRPr="00335A9A" w:rsidRDefault="00355E92" w:rsidP="00B42A44">
      <w:pPr>
        <w:tabs>
          <w:tab w:val="left" w:pos="284"/>
        </w:tabs>
        <w:spacing w:after="0" w:line="256" w:lineRule="auto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</w:pPr>
      <w:r w:rsidRPr="00335A9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</w:t>
      </w:r>
      <w:r w:rsidRPr="00335A9A"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  <w:t>(подпись)</w:t>
      </w:r>
    </w:p>
    <w:sectPr w:rsidR="004B5F21" w:rsidRPr="00335A9A" w:rsidSect="00F70CED"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E92" w:rsidRDefault="00355E92">
      <w:pPr>
        <w:spacing w:after="0" w:line="240" w:lineRule="auto"/>
      </w:pPr>
      <w:r>
        <w:separator/>
      </w:r>
    </w:p>
  </w:endnote>
  <w:endnote w:type="continuationSeparator" w:id="0">
    <w:p w:rsidR="00355E92" w:rsidRDefault="0035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68A" w:rsidRDefault="0043768A" w:rsidP="004B5F21">
    <w:pPr>
      <w:pStyle w:val="Subsol"/>
      <w:tabs>
        <w:tab w:val="left" w:pos="4950"/>
        <w:tab w:val="left" w:pos="6660"/>
        <w:tab w:val="left" w:pos="73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E92" w:rsidRDefault="00355E92">
      <w:pPr>
        <w:spacing w:after="0" w:line="240" w:lineRule="auto"/>
      </w:pPr>
      <w:r>
        <w:separator/>
      </w:r>
    </w:p>
  </w:footnote>
  <w:footnote w:type="continuationSeparator" w:id="0">
    <w:p w:rsidR="00355E92" w:rsidRDefault="0035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2AA9"/>
    <w:multiLevelType w:val="hybridMultilevel"/>
    <w:tmpl w:val="7FD0B264"/>
    <w:lvl w:ilvl="0" w:tplc="B6EE7FFC">
      <w:start w:val="1"/>
      <w:numFmt w:val="decimal"/>
      <w:lvlText w:val="%1."/>
      <w:lvlJc w:val="left"/>
      <w:pPr>
        <w:ind w:left="810" w:hanging="42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o-RO" w:eastAsia="ro-RO" w:bidi="ro-RO"/>
      </w:rPr>
    </w:lvl>
    <w:lvl w:ilvl="1" w:tplc="4E8CD5BC">
      <w:numFmt w:val="bullet"/>
      <w:lvlText w:val="•"/>
      <w:lvlJc w:val="left"/>
      <w:pPr>
        <w:ind w:left="1698" w:hanging="425"/>
      </w:pPr>
      <w:rPr>
        <w:rFonts w:hint="default"/>
        <w:lang w:val="ro-RO" w:eastAsia="ro-RO" w:bidi="ro-RO"/>
      </w:rPr>
    </w:lvl>
    <w:lvl w:ilvl="2" w:tplc="2F764C0E">
      <w:numFmt w:val="bullet"/>
      <w:lvlText w:val="•"/>
      <w:lvlJc w:val="left"/>
      <w:pPr>
        <w:ind w:left="2577" w:hanging="425"/>
      </w:pPr>
      <w:rPr>
        <w:rFonts w:hint="default"/>
        <w:lang w:val="ro-RO" w:eastAsia="ro-RO" w:bidi="ro-RO"/>
      </w:rPr>
    </w:lvl>
    <w:lvl w:ilvl="3" w:tplc="383CC4D2">
      <w:numFmt w:val="bullet"/>
      <w:lvlText w:val="•"/>
      <w:lvlJc w:val="left"/>
      <w:pPr>
        <w:ind w:left="3455" w:hanging="425"/>
      </w:pPr>
      <w:rPr>
        <w:rFonts w:hint="default"/>
        <w:lang w:val="ro-RO" w:eastAsia="ro-RO" w:bidi="ro-RO"/>
      </w:rPr>
    </w:lvl>
    <w:lvl w:ilvl="4" w:tplc="2A9E697A">
      <w:numFmt w:val="bullet"/>
      <w:lvlText w:val="•"/>
      <w:lvlJc w:val="left"/>
      <w:pPr>
        <w:ind w:left="4334" w:hanging="425"/>
      </w:pPr>
      <w:rPr>
        <w:rFonts w:hint="default"/>
        <w:lang w:val="ro-RO" w:eastAsia="ro-RO" w:bidi="ro-RO"/>
      </w:rPr>
    </w:lvl>
    <w:lvl w:ilvl="5" w:tplc="0D70E540">
      <w:numFmt w:val="bullet"/>
      <w:lvlText w:val="•"/>
      <w:lvlJc w:val="left"/>
      <w:pPr>
        <w:ind w:left="5213" w:hanging="425"/>
      </w:pPr>
      <w:rPr>
        <w:rFonts w:hint="default"/>
        <w:lang w:val="ro-RO" w:eastAsia="ro-RO" w:bidi="ro-RO"/>
      </w:rPr>
    </w:lvl>
    <w:lvl w:ilvl="6" w:tplc="816EE33E">
      <w:numFmt w:val="bullet"/>
      <w:lvlText w:val="•"/>
      <w:lvlJc w:val="left"/>
      <w:pPr>
        <w:ind w:left="6091" w:hanging="425"/>
      </w:pPr>
      <w:rPr>
        <w:rFonts w:hint="default"/>
        <w:lang w:val="ro-RO" w:eastAsia="ro-RO" w:bidi="ro-RO"/>
      </w:rPr>
    </w:lvl>
    <w:lvl w:ilvl="7" w:tplc="72022726">
      <w:numFmt w:val="bullet"/>
      <w:lvlText w:val="•"/>
      <w:lvlJc w:val="left"/>
      <w:pPr>
        <w:ind w:left="6970" w:hanging="425"/>
      </w:pPr>
      <w:rPr>
        <w:rFonts w:hint="default"/>
        <w:lang w:val="ro-RO" w:eastAsia="ro-RO" w:bidi="ro-RO"/>
      </w:rPr>
    </w:lvl>
    <w:lvl w:ilvl="8" w:tplc="495CC468">
      <w:numFmt w:val="bullet"/>
      <w:lvlText w:val="•"/>
      <w:lvlJc w:val="left"/>
      <w:pPr>
        <w:ind w:left="7849" w:hanging="425"/>
      </w:pPr>
      <w:rPr>
        <w:rFonts w:hint="default"/>
        <w:lang w:val="ro-RO" w:eastAsia="ro-RO" w:bidi="ro-RO"/>
      </w:rPr>
    </w:lvl>
  </w:abstractNum>
  <w:abstractNum w:abstractNumId="1" w15:restartNumberingAfterBreak="0">
    <w:nsid w:val="2F3A7219"/>
    <w:multiLevelType w:val="multilevel"/>
    <w:tmpl w:val="697AE516"/>
    <w:lvl w:ilvl="0">
      <w:start w:val="1"/>
      <w:numFmt w:val="decimal"/>
      <w:lvlText w:val="%1"/>
      <w:lvlJc w:val="left"/>
      <w:pPr>
        <w:ind w:left="1503" w:hanging="408"/>
      </w:pPr>
      <w:rPr>
        <w:rFonts w:hint="default"/>
        <w:lang w:val="ro-RO" w:eastAsia="ro-RO" w:bidi="ro-RO"/>
      </w:rPr>
    </w:lvl>
    <w:lvl w:ilvl="1">
      <w:start w:val="3"/>
      <w:numFmt w:val="decimal"/>
      <w:lvlText w:val="%1.%2."/>
      <w:lvlJc w:val="left"/>
      <w:pPr>
        <w:ind w:left="1503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3121" w:hanging="408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931" w:hanging="408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742" w:hanging="408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553" w:hanging="408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363" w:hanging="408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174" w:hanging="408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7985" w:hanging="408"/>
      </w:pPr>
      <w:rPr>
        <w:rFonts w:hint="default"/>
        <w:lang w:val="ro-RO" w:eastAsia="ro-RO" w:bidi="ro-RO"/>
      </w:rPr>
    </w:lvl>
  </w:abstractNum>
  <w:abstractNum w:abstractNumId="2" w15:restartNumberingAfterBreak="0">
    <w:nsid w:val="39A52BBA"/>
    <w:multiLevelType w:val="hybridMultilevel"/>
    <w:tmpl w:val="C1E2AB8A"/>
    <w:lvl w:ilvl="0" w:tplc="EE78053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D6A2A046" w:tentative="1">
      <w:start w:val="1"/>
      <w:numFmt w:val="lowerLetter"/>
      <w:lvlText w:val="%2."/>
      <w:lvlJc w:val="left"/>
      <w:pPr>
        <w:ind w:left="1980" w:hanging="360"/>
      </w:pPr>
    </w:lvl>
    <w:lvl w:ilvl="2" w:tplc="14288748" w:tentative="1">
      <w:start w:val="1"/>
      <w:numFmt w:val="lowerRoman"/>
      <w:lvlText w:val="%3."/>
      <w:lvlJc w:val="right"/>
      <w:pPr>
        <w:ind w:left="2700" w:hanging="180"/>
      </w:pPr>
    </w:lvl>
    <w:lvl w:ilvl="3" w:tplc="4C78F652" w:tentative="1">
      <w:start w:val="1"/>
      <w:numFmt w:val="decimal"/>
      <w:lvlText w:val="%4."/>
      <w:lvlJc w:val="left"/>
      <w:pPr>
        <w:ind w:left="3420" w:hanging="360"/>
      </w:pPr>
    </w:lvl>
    <w:lvl w:ilvl="4" w:tplc="5606AF68" w:tentative="1">
      <w:start w:val="1"/>
      <w:numFmt w:val="lowerLetter"/>
      <w:lvlText w:val="%5."/>
      <w:lvlJc w:val="left"/>
      <w:pPr>
        <w:ind w:left="4140" w:hanging="360"/>
      </w:pPr>
    </w:lvl>
    <w:lvl w:ilvl="5" w:tplc="D72EA5F2" w:tentative="1">
      <w:start w:val="1"/>
      <w:numFmt w:val="lowerRoman"/>
      <w:lvlText w:val="%6."/>
      <w:lvlJc w:val="right"/>
      <w:pPr>
        <w:ind w:left="4860" w:hanging="180"/>
      </w:pPr>
    </w:lvl>
    <w:lvl w:ilvl="6" w:tplc="AB6A6D96" w:tentative="1">
      <w:start w:val="1"/>
      <w:numFmt w:val="decimal"/>
      <w:lvlText w:val="%7."/>
      <w:lvlJc w:val="left"/>
      <w:pPr>
        <w:ind w:left="5580" w:hanging="360"/>
      </w:pPr>
    </w:lvl>
    <w:lvl w:ilvl="7" w:tplc="AAF4F3D4" w:tentative="1">
      <w:start w:val="1"/>
      <w:numFmt w:val="lowerLetter"/>
      <w:lvlText w:val="%8."/>
      <w:lvlJc w:val="left"/>
      <w:pPr>
        <w:ind w:left="6300" w:hanging="360"/>
      </w:pPr>
    </w:lvl>
    <w:lvl w:ilvl="8" w:tplc="D00E1EA2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D2645F8"/>
    <w:multiLevelType w:val="hybridMultilevel"/>
    <w:tmpl w:val="8AE0252E"/>
    <w:lvl w:ilvl="0" w:tplc="41E67C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E3F83834" w:tentative="1">
      <w:start w:val="1"/>
      <w:numFmt w:val="lowerLetter"/>
      <w:lvlText w:val="%2."/>
      <w:lvlJc w:val="left"/>
      <w:pPr>
        <w:ind w:left="1440" w:hanging="360"/>
      </w:pPr>
    </w:lvl>
    <w:lvl w:ilvl="2" w:tplc="867018B8" w:tentative="1">
      <w:start w:val="1"/>
      <w:numFmt w:val="lowerRoman"/>
      <w:lvlText w:val="%3."/>
      <w:lvlJc w:val="right"/>
      <w:pPr>
        <w:ind w:left="2160" w:hanging="180"/>
      </w:pPr>
    </w:lvl>
    <w:lvl w:ilvl="3" w:tplc="D308977A" w:tentative="1">
      <w:start w:val="1"/>
      <w:numFmt w:val="decimal"/>
      <w:lvlText w:val="%4."/>
      <w:lvlJc w:val="left"/>
      <w:pPr>
        <w:ind w:left="2880" w:hanging="360"/>
      </w:pPr>
    </w:lvl>
    <w:lvl w:ilvl="4" w:tplc="BBD09E94" w:tentative="1">
      <w:start w:val="1"/>
      <w:numFmt w:val="lowerLetter"/>
      <w:lvlText w:val="%5."/>
      <w:lvlJc w:val="left"/>
      <w:pPr>
        <w:ind w:left="3600" w:hanging="360"/>
      </w:pPr>
    </w:lvl>
    <w:lvl w:ilvl="5" w:tplc="2404FF0E" w:tentative="1">
      <w:start w:val="1"/>
      <w:numFmt w:val="lowerRoman"/>
      <w:lvlText w:val="%6."/>
      <w:lvlJc w:val="right"/>
      <w:pPr>
        <w:ind w:left="4320" w:hanging="180"/>
      </w:pPr>
    </w:lvl>
    <w:lvl w:ilvl="6" w:tplc="8A6818DA" w:tentative="1">
      <w:start w:val="1"/>
      <w:numFmt w:val="decimal"/>
      <w:lvlText w:val="%7."/>
      <w:lvlJc w:val="left"/>
      <w:pPr>
        <w:ind w:left="5040" w:hanging="360"/>
      </w:pPr>
    </w:lvl>
    <w:lvl w:ilvl="7" w:tplc="B46E8B4C" w:tentative="1">
      <w:start w:val="1"/>
      <w:numFmt w:val="lowerLetter"/>
      <w:lvlText w:val="%8."/>
      <w:lvlJc w:val="left"/>
      <w:pPr>
        <w:ind w:left="5760" w:hanging="360"/>
      </w:pPr>
    </w:lvl>
    <w:lvl w:ilvl="8" w:tplc="4FDCFAD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30"/>
    <w:rsid w:val="0002660F"/>
    <w:rsid w:val="000647A0"/>
    <w:rsid w:val="000A5BBD"/>
    <w:rsid w:val="000C00C0"/>
    <w:rsid w:val="000D337C"/>
    <w:rsid w:val="000F3EA5"/>
    <w:rsid w:val="00120EB4"/>
    <w:rsid w:val="001324F0"/>
    <w:rsid w:val="00146CA6"/>
    <w:rsid w:val="00154FC9"/>
    <w:rsid w:val="00186B24"/>
    <w:rsid w:val="001968DD"/>
    <w:rsid w:val="00200D3D"/>
    <w:rsid w:val="00210FF8"/>
    <w:rsid w:val="002A14FF"/>
    <w:rsid w:val="002C3552"/>
    <w:rsid w:val="002C446E"/>
    <w:rsid w:val="002E0C69"/>
    <w:rsid w:val="00335A9A"/>
    <w:rsid w:val="00336387"/>
    <w:rsid w:val="00355E92"/>
    <w:rsid w:val="00391021"/>
    <w:rsid w:val="00411622"/>
    <w:rsid w:val="00423002"/>
    <w:rsid w:val="0043768A"/>
    <w:rsid w:val="00474EF3"/>
    <w:rsid w:val="0047527B"/>
    <w:rsid w:val="0047685E"/>
    <w:rsid w:val="0048792A"/>
    <w:rsid w:val="004B5F21"/>
    <w:rsid w:val="004B7A38"/>
    <w:rsid w:val="004F2794"/>
    <w:rsid w:val="00506705"/>
    <w:rsid w:val="00562E3A"/>
    <w:rsid w:val="005969FF"/>
    <w:rsid w:val="005A0BEE"/>
    <w:rsid w:val="005A22F5"/>
    <w:rsid w:val="005A32D0"/>
    <w:rsid w:val="005A39B1"/>
    <w:rsid w:val="00642F7D"/>
    <w:rsid w:val="00643CB0"/>
    <w:rsid w:val="00655C44"/>
    <w:rsid w:val="006A3D4A"/>
    <w:rsid w:val="006A5E54"/>
    <w:rsid w:val="006B4262"/>
    <w:rsid w:val="006C4203"/>
    <w:rsid w:val="006D7DC9"/>
    <w:rsid w:val="00736F00"/>
    <w:rsid w:val="00751FD2"/>
    <w:rsid w:val="007610C6"/>
    <w:rsid w:val="00771EC3"/>
    <w:rsid w:val="007859BD"/>
    <w:rsid w:val="007A2D74"/>
    <w:rsid w:val="007B5FDC"/>
    <w:rsid w:val="007F3553"/>
    <w:rsid w:val="008018DA"/>
    <w:rsid w:val="00802716"/>
    <w:rsid w:val="008254EE"/>
    <w:rsid w:val="008679A2"/>
    <w:rsid w:val="00891724"/>
    <w:rsid w:val="008921EB"/>
    <w:rsid w:val="008D046A"/>
    <w:rsid w:val="008D0B43"/>
    <w:rsid w:val="0093153A"/>
    <w:rsid w:val="009340C8"/>
    <w:rsid w:val="00976136"/>
    <w:rsid w:val="009B4605"/>
    <w:rsid w:val="009C53A1"/>
    <w:rsid w:val="009D4BB6"/>
    <w:rsid w:val="009E0E07"/>
    <w:rsid w:val="009E5339"/>
    <w:rsid w:val="009F2ECC"/>
    <w:rsid w:val="00A169E2"/>
    <w:rsid w:val="00A6271D"/>
    <w:rsid w:val="00A84DF2"/>
    <w:rsid w:val="00AB1FF4"/>
    <w:rsid w:val="00AB6A63"/>
    <w:rsid w:val="00AC7D58"/>
    <w:rsid w:val="00AD2D73"/>
    <w:rsid w:val="00AE5B68"/>
    <w:rsid w:val="00B22BFC"/>
    <w:rsid w:val="00B25871"/>
    <w:rsid w:val="00B32A1C"/>
    <w:rsid w:val="00B41A29"/>
    <w:rsid w:val="00B42A44"/>
    <w:rsid w:val="00B43C42"/>
    <w:rsid w:val="00B639D6"/>
    <w:rsid w:val="00B76C15"/>
    <w:rsid w:val="00B9424F"/>
    <w:rsid w:val="00BA3CA0"/>
    <w:rsid w:val="00BB2AE8"/>
    <w:rsid w:val="00BB4977"/>
    <w:rsid w:val="00BC5DBB"/>
    <w:rsid w:val="00BD5377"/>
    <w:rsid w:val="00BF7CA5"/>
    <w:rsid w:val="00C03B3E"/>
    <w:rsid w:val="00C319E5"/>
    <w:rsid w:val="00C86FD7"/>
    <w:rsid w:val="00CC6627"/>
    <w:rsid w:val="00CF2275"/>
    <w:rsid w:val="00CF2F3D"/>
    <w:rsid w:val="00D43EE8"/>
    <w:rsid w:val="00D44F54"/>
    <w:rsid w:val="00D45109"/>
    <w:rsid w:val="00D5550F"/>
    <w:rsid w:val="00D57EDC"/>
    <w:rsid w:val="00D741A4"/>
    <w:rsid w:val="00D84693"/>
    <w:rsid w:val="00D854C9"/>
    <w:rsid w:val="00D90A6F"/>
    <w:rsid w:val="00DB0C1A"/>
    <w:rsid w:val="00DC15A5"/>
    <w:rsid w:val="00DC40DD"/>
    <w:rsid w:val="00DC55A0"/>
    <w:rsid w:val="00DC74F7"/>
    <w:rsid w:val="00DF6957"/>
    <w:rsid w:val="00E374B9"/>
    <w:rsid w:val="00E45A44"/>
    <w:rsid w:val="00E47E30"/>
    <w:rsid w:val="00E675D1"/>
    <w:rsid w:val="00E67A64"/>
    <w:rsid w:val="00E80BBA"/>
    <w:rsid w:val="00E92323"/>
    <w:rsid w:val="00EB09BB"/>
    <w:rsid w:val="00EE57E1"/>
    <w:rsid w:val="00F0007D"/>
    <w:rsid w:val="00F133E9"/>
    <w:rsid w:val="00F162D5"/>
    <w:rsid w:val="00F4178C"/>
    <w:rsid w:val="00F41F18"/>
    <w:rsid w:val="00F70CED"/>
    <w:rsid w:val="00F77565"/>
    <w:rsid w:val="00F77A64"/>
    <w:rsid w:val="00F828BB"/>
    <w:rsid w:val="00FD41B7"/>
    <w:rsid w:val="00FE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CE086-4A01-43B5-9954-C9FE7656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474E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u-RU"/>
    </w:rPr>
  </w:style>
  <w:style w:type="paragraph" w:styleId="Titlu2">
    <w:name w:val="heading 2"/>
    <w:basedOn w:val="Normal"/>
    <w:next w:val="Normal"/>
    <w:link w:val="Titlu2Caracter"/>
    <w:qFormat/>
    <w:rsid w:val="00474E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474EF3"/>
    <w:rPr>
      <w:rFonts w:ascii="Arial" w:eastAsia="Times New Roman" w:hAnsi="Arial" w:cs="Arial"/>
      <w:b/>
      <w:bCs/>
      <w:kern w:val="32"/>
      <w:sz w:val="32"/>
      <w:szCs w:val="32"/>
      <w:lang w:val="ro-RO" w:eastAsia="ru-RU"/>
    </w:rPr>
  </w:style>
  <w:style w:type="character" w:customStyle="1" w:styleId="Titlu2Caracter">
    <w:name w:val="Titlu 2 Caracter"/>
    <w:basedOn w:val="Fontdeparagrafimplicit"/>
    <w:link w:val="Titlu2"/>
    <w:rsid w:val="00474EF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numbering" w:customStyle="1" w:styleId="NoList1">
    <w:name w:val="No List1"/>
    <w:next w:val="FrListare"/>
    <w:uiPriority w:val="99"/>
    <w:semiHidden/>
    <w:unhideWhenUsed/>
    <w:rsid w:val="00474EF3"/>
  </w:style>
  <w:style w:type="character" w:styleId="Hyperlink">
    <w:name w:val="Hyperlink"/>
    <w:basedOn w:val="Fontdeparagrafimplicit"/>
    <w:uiPriority w:val="99"/>
    <w:rsid w:val="00474EF3"/>
    <w:rPr>
      <w:color w:val="0000FF"/>
      <w:u w:val="single"/>
    </w:rPr>
  </w:style>
  <w:style w:type="paragraph" w:styleId="NormalWeb">
    <w:name w:val="Normal (Web)"/>
    <w:basedOn w:val="Normal"/>
    <w:uiPriority w:val="99"/>
    <w:rsid w:val="00474E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">
    <w:name w:val="Char"/>
    <w:basedOn w:val="Titlu2"/>
    <w:rsid w:val="00474EF3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customStyle="1" w:styleId="1">
    <w:name w:val="Знак Знак1"/>
    <w:basedOn w:val="Titlu2"/>
    <w:rsid w:val="00474EF3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table" w:styleId="Tabelgril">
    <w:name w:val="Table Grid"/>
    <w:basedOn w:val="TabelNormal"/>
    <w:rsid w:val="00474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body1">
    <w:name w:val="doc_body1"/>
    <w:rsid w:val="00474EF3"/>
    <w:rPr>
      <w:rFonts w:ascii="Times New Roman" w:hAnsi="Times New Roman" w:cs="Times New Roman" w:hint="default"/>
      <w:color w:val="000000"/>
      <w:sz w:val="24"/>
      <w:szCs w:val="24"/>
    </w:rPr>
  </w:style>
  <w:style w:type="paragraph" w:styleId="Indentcorptext">
    <w:name w:val="Body Text Indent"/>
    <w:basedOn w:val="Normal"/>
    <w:link w:val="IndentcorptextCaracter"/>
    <w:rsid w:val="00474E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IndentcorptextCaracter">
    <w:name w:val="Indent corp text Caracter"/>
    <w:basedOn w:val="Fontdeparagrafimplicit"/>
    <w:link w:val="Indentcorptext"/>
    <w:rsid w:val="00474EF3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474E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474EF3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a">
    <w:name w:val="Знак Знак"/>
    <w:basedOn w:val="Titlu2"/>
    <w:rsid w:val="00474EF3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styleId="Corptext">
    <w:name w:val="Body Text"/>
    <w:basedOn w:val="Normal"/>
    <w:link w:val="CorptextCaracter"/>
    <w:unhideWhenUsed/>
    <w:rsid w:val="00474E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CorptextCaracter">
    <w:name w:val="Corp text Caracter"/>
    <w:basedOn w:val="Fontdeparagrafimplicit"/>
    <w:link w:val="Corptext"/>
    <w:rsid w:val="00474EF3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474E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o-RO" w:eastAsia="ru-RU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474EF3"/>
    <w:rPr>
      <w:rFonts w:ascii="Times New Roman" w:eastAsia="Times New Roman" w:hAnsi="Times New Roman" w:cs="Times New Roman"/>
      <w:sz w:val="16"/>
      <w:szCs w:val="16"/>
      <w:lang w:val="ro-RO" w:eastAsia="ru-RU"/>
    </w:rPr>
  </w:style>
  <w:style w:type="paragraph" w:styleId="Antet">
    <w:name w:val="header"/>
    <w:basedOn w:val="Normal"/>
    <w:link w:val="AntetCaracter"/>
    <w:unhideWhenUsed/>
    <w:rsid w:val="00474E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AntetCaracter">
    <w:name w:val="Antet Caracter"/>
    <w:basedOn w:val="Fontdeparagrafimplicit"/>
    <w:link w:val="Antet"/>
    <w:rsid w:val="00474EF3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Subsol">
    <w:name w:val="footer"/>
    <w:basedOn w:val="Normal"/>
    <w:link w:val="SubsolCaracter"/>
    <w:unhideWhenUsed/>
    <w:rsid w:val="00474E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SubsolCaracter">
    <w:name w:val="Subsol Caracter"/>
    <w:basedOn w:val="Fontdeparagrafimplicit"/>
    <w:link w:val="Subsol"/>
    <w:rsid w:val="00474EF3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Numrdepagin">
    <w:name w:val="page number"/>
    <w:basedOn w:val="Fontdeparagrafimplicit"/>
    <w:rsid w:val="00474EF3"/>
  </w:style>
  <w:style w:type="paragraph" w:customStyle="1" w:styleId="CharChar">
    <w:name w:val="Char Char Знак Знак"/>
    <w:basedOn w:val="Titlu2"/>
    <w:rsid w:val="00474EF3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customStyle="1" w:styleId="Normal14pt">
    <w:name w:val="Normal + 14 pt"/>
    <w:aliases w:val="...,27 cm,85 pt,Black,Expanded by  0,First line:  1,Justified"/>
    <w:basedOn w:val="Normal"/>
    <w:rsid w:val="00474EF3"/>
    <w:pPr>
      <w:widowControl w:val="0"/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Cs/>
      <w:color w:val="000000"/>
      <w:spacing w:val="17"/>
      <w:sz w:val="28"/>
      <w:szCs w:val="28"/>
      <w:lang w:val="ro-RO" w:eastAsia="ru-RU"/>
    </w:rPr>
  </w:style>
  <w:style w:type="paragraph" w:customStyle="1" w:styleId="a0">
    <w:name w:val="Знак Знак Знак"/>
    <w:basedOn w:val="Titlu2"/>
    <w:rsid w:val="00474EF3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customStyle="1" w:styleId="NoSpacing1">
    <w:name w:val="No Spacing1"/>
    <w:next w:val="Frspaiere"/>
    <w:link w:val="NoSpacingChar"/>
    <w:uiPriority w:val="1"/>
    <w:qFormat/>
    <w:rsid w:val="00474EF3"/>
    <w:pPr>
      <w:spacing w:after="0" w:line="240" w:lineRule="auto"/>
    </w:pPr>
    <w:rPr>
      <w:rFonts w:eastAsia="Times New Roman"/>
      <w:lang w:val="ru-RU"/>
    </w:rPr>
  </w:style>
  <w:style w:type="character" w:customStyle="1" w:styleId="NoSpacingChar">
    <w:name w:val="No Spacing Char"/>
    <w:basedOn w:val="Fontdeparagrafimplicit"/>
    <w:link w:val="NoSpacing1"/>
    <w:uiPriority w:val="1"/>
    <w:rsid w:val="00474EF3"/>
    <w:rPr>
      <w:rFonts w:eastAsia="Times New Roman"/>
    </w:rPr>
  </w:style>
  <w:style w:type="paragraph" w:styleId="TextnBalon">
    <w:name w:val="Balloon Text"/>
    <w:basedOn w:val="Normal"/>
    <w:link w:val="TextnBalonCaracter"/>
    <w:unhideWhenUsed/>
    <w:rsid w:val="00474EF3"/>
    <w:pPr>
      <w:spacing w:after="0" w:line="240" w:lineRule="auto"/>
    </w:pPr>
    <w:rPr>
      <w:rFonts w:ascii="Tahoma" w:eastAsia="Times New Roman" w:hAnsi="Tahoma" w:cs="Tahoma"/>
      <w:sz w:val="16"/>
      <w:szCs w:val="16"/>
      <w:lang w:val="ro-RO" w:eastAsia="ru-RU"/>
    </w:rPr>
  </w:style>
  <w:style w:type="character" w:customStyle="1" w:styleId="TextnBalonCaracter">
    <w:name w:val="Text în Balon Caracter"/>
    <w:basedOn w:val="Fontdeparagrafimplicit"/>
    <w:link w:val="TextnBalon"/>
    <w:rsid w:val="00474EF3"/>
    <w:rPr>
      <w:rFonts w:ascii="Tahoma" w:eastAsia="Times New Roman" w:hAnsi="Tahoma" w:cs="Tahoma"/>
      <w:sz w:val="16"/>
      <w:szCs w:val="16"/>
      <w:lang w:val="ro-RO" w:eastAsia="ru-RU"/>
    </w:rPr>
  </w:style>
  <w:style w:type="character" w:styleId="Titlulcrii">
    <w:name w:val="Book Title"/>
    <w:basedOn w:val="Fontdeparagrafimplicit"/>
    <w:uiPriority w:val="33"/>
    <w:qFormat/>
    <w:rsid w:val="00474EF3"/>
    <w:rPr>
      <w:b/>
      <w:bCs/>
      <w:smallCaps/>
      <w:spacing w:val="5"/>
    </w:rPr>
  </w:style>
  <w:style w:type="character" w:styleId="Robust">
    <w:name w:val="Strong"/>
    <w:basedOn w:val="Fontdeparagrafimplicit"/>
    <w:qFormat/>
    <w:rsid w:val="00474EF3"/>
    <w:rPr>
      <w:b/>
      <w:bCs/>
    </w:rPr>
  </w:style>
  <w:style w:type="paragraph" w:styleId="Listparagraf">
    <w:name w:val="List Paragraph"/>
    <w:basedOn w:val="Normal"/>
    <w:link w:val="ListparagrafCaracter"/>
    <w:uiPriority w:val="34"/>
    <w:qFormat/>
    <w:rsid w:val="00474EF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Textnotdesubsol">
    <w:name w:val="footnote text"/>
    <w:basedOn w:val="Normal"/>
    <w:link w:val="TextnotdesubsolCaracter"/>
    <w:uiPriority w:val="99"/>
    <w:unhideWhenUsed/>
    <w:rsid w:val="00474EF3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474EF3"/>
    <w:rPr>
      <w:rFonts w:ascii="Calibri" w:eastAsia="Calibri" w:hAnsi="Calibri" w:cs="Times New Roman"/>
      <w:sz w:val="20"/>
      <w:szCs w:val="20"/>
      <w:lang w:val="ru-RU"/>
    </w:rPr>
  </w:style>
  <w:style w:type="character" w:styleId="Referinnotdesubsol">
    <w:name w:val="footnote reference"/>
    <w:basedOn w:val="Fontdeparagrafimplicit"/>
    <w:uiPriority w:val="99"/>
    <w:semiHidden/>
    <w:unhideWhenUsed/>
    <w:rsid w:val="00474EF3"/>
    <w:rPr>
      <w:vertAlign w:val="superscript"/>
    </w:rPr>
  </w:style>
  <w:style w:type="paragraph" w:customStyle="1" w:styleId="ListParagraph1">
    <w:name w:val="List Paragraph1"/>
    <w:basedOn w:val="Normal"/>
    <w:qFormat/>
    <w:rsid w:val="00474EF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Revizuire">
    <w:name w:val="Revision"/>
    <w:hidden/>
    <w:uiPriority w:val="99"/>
    <w:semiHidden/>
    <w:rsid w:val="004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Referincomentariu">
    <w:name w:val="annotation reference"/>
    <w:rsid w:val="00474EF3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474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TextcomentariuCaracter">
    <w:name w:val="Text comentariu Caracter"/>
    <w:basedOn w:val="Fontdeparagrafimplicit"/>
    <w:link w:val="Textcomentariu"/>
    <w:rsid w:val="00474EF3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rsid w:val="00474EF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474EF3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customStyle="1" w:styleId="alignmentl">
    <w:name w:val="alignment_l"/>
    <w:basedOn w:val="Normal"/>
    <w:rsid w:val="0047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ef">
    <w:name w:val="def"/>
    <w:basedOn w:val="Fontdeparagrafimplicit"/>
    <w:rsid w:val="00474EF3"/>
  </w:style>
  <w:style w:type="character" w:customStyle="1" w:styleId="ListparagrafCaracter">
    <w:name w:val="Listă paragraf Caracter"/>
    <w:link w:val="Listparagraf"/>
    <w:uiPriority w:val="34"/>
    <w:locked/>
    <w:rsid w:val="00474EF3"/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474E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0">
    <w:name w:val="Абзац списка1"/>
    <w:basedOn w:val="Normal"/>
    <w:uiPriority w:val="99"/>
    <w:qFormat/>
    <w:rsid w:val="00474EF3"/>
    <w:pPr>
      <w:spacing w:after="200" w:line="276" w:lineRule="auto"/>
      <w:ind w:left="720"/>
    </w:pPr>
    <w:rPr>
      <w:rFonts w:ascii="Calibri" w:eastAsia="MS Mincho" w:hAnsi="Calibri" w:cs="Calibri"/>
    </w:rPr>
  </w:style>
  <w:style w:type="paragraph" w:customStyle="1" w:styleId="11">
    <w:name w:val="Без интервала1"/>
    <w:rsid w:val="00474E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Indice">
    <w:name w:val="Indice"/>
    <w:basedOn w:val="Corptext"/>
    <w:rsid w:val="00474EF3"/>
    <w:pPr>
      <w:keepLines/>
      <w:spacing w:before="840" w:after="600"/>
      <w:ind w:left="709" w:right="567"/>
      <w:jc w:val="center"/>
    </w:pPr>
    <w:rPr>
      <w:rFonts w:ascii="Arial" w:hAnsi="Arial" w:cs="Arial"/>
      <w:b/>
      <w:sz w:val="28"/>
      <w:szCs w:val="20"/>
      <w:lang w:val="it-IT" w:eastAsia="en-US"/>
    </w:rPr>
  </w:style>
  <w:style w:type="character" w:customStyle="1" w:styleId="docheader">
    <w:name w:val="doc_header"/>
    <w:basedOn w:val="Fontdeparagrafimplicit"/>
    <w:rsid w:val="00474EF3"/>
  </w:style>
  <w:style w:type="character" w:styleId="Accentuat">
    <w:name w:val="Emphasis"/>
    <w:uiPriority w:val="20"/>
    <w:qFormat/>
    <w:rsid w:val="00474EF3"/>
    <w:rPr>
      <w:i/>
      <w:iCs/>
    </w:rPr>
  </w:style>
  <w:style w:type="character" w:customStyle="1" w:styleId="apple-converted-space">
    <w:name w:val="apple-converted-space"/>
    <w:basedOn w:val="Fontdeparagrafimplicit"/>
    <w:rsid w:val="00474EF3"/>
  </w:style>
  <w:style w:type="paragraph" w:styleId="Frspaiere">
    <w:name w:val="No Spacing"/>
    <w:uiPriority w:val="1"/>
    <w:qFormat/>
    <w:rsid w:val="00474EF3"/>
    <w:pPr>
      <w:spacing w:after="0" w:line="240" w:lineRule="auto"/>
    </w:pPr>
  </w:style>
  <w:style w:type="character" w:styleId="HyperlinkParcurs">
    <w:name w:val="FollowedHyperlink"/>
    <w:basedOn w:val="Fontdeparagrafimplicit"/>
    <w:uiPriority w:val="99"/>
    <w:semiHidden/>
    <w:unhideWhenUsed/>
    <w:rsid w:val="00CF2F3D"/>
    <w:rPr>
      <w:color w:val="800080"/>
      <w:u w:val="single"/>
    </w:rPr>
  </w:style>
  <w:style w:type="paragraph" w:customStyle="1" w:styleId="font5">
    <w:name w:val="font5"/>
    <w:basedOn w:val="Normal"/>
    <w:rsid w:val="00CF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font6">
    <w:name w:val="font6"/>
    <w:basedOn w:val="Normal"/>
    <w:rsid w:val="00CF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7">
    <w:name w:val="font7"/>
    <w:basedOn w:val="Normal"/>
    <w:rsid w:val="00CF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8">
    <w:name w:val="font8"/>
    <w:basedOn w:val="Normal"/>
    <w:rsid w:val="00CF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font9">
    <w:name w:val="font9"/>
    <w:basedOn w:val="Normal"/>
    <w:rsid w:val="00CF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CF2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CF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CF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CF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CF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F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F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CF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F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CF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CF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CF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CF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CF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CF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CF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CF2F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CF2F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CF2F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CF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CF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CF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CF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CF2F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CF2F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al"/>
    <w:rsid w:val="00CF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Normal"/>
    <w:rsid w:val="00CF2F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2">
    <w:name w:val="xl92"/>
    <w:basedOn w:val="Normal"/>
    <w:rsid w:val="00CF2F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Normal"/>
    <w:rsid w:val="00CF2F3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Normal"/>
    <w:rsid w:val="00CF2F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Normal"/>
    <w:rsid w:val="00CF2F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Normal"/>
    <w:rsid w:val="00CF2F3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Normal"/>
    <w:rsid w:val="00CF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CF2F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Normal"/>
    <w:rsid w:val="00CF2F3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Normal"/>
    <w:rsid w:val="00CF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Normal"/>
    <w:rsid w:val="00CF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Normal"/>
    <w:rsid w:val="00CF2F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E373D54B75641A3E65918800AF77A" ma:contentTypeVersion="19" ma:contentTypeDescription="Create a new document." ma:contentTypeScope="" ma:versionID="37680d0ad92fa0647804ca18fffbc95b">
  <xsd:schema xmlns:xsd="http://www.w3.org/2001/XMLSchema" xmlns:xs="http://www.w3.org/2001/XMLSchema" xmlns:p="http://schemas.microsoft.com/office/2006/metadata/properties" xmlns:ns2="358c7e18-f8d5-4c25-a50a-30db1a53a992" xmlns:ns3="ffc08157-152e-4b19-9ffb-d46db99f428d" targetNamespace="http://schemas.microsoft.com/office/2006/metadata/properties" ma:root="true" ma:fieldsID="2a6264a5e0d3e1fd96cc21e4ef57b287" ns2:_="" ns3:_="">
    <xsd:import namespace="358c7e18-f8d5-4c25-a50a-30db1a53a992"/>
    <xsd:import namespace="ffc08157-152e-4b19-9ffb-d46db99f4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e18-f8d5-4c25-a50a-30db1a53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08157-152e-4b19-9ffb-d46db99f4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cbcf5bb-7880-4051-b805-3ac14adb518d}" ma:internalName="TaxCatchAll" ma:showField="CatchAllData" ma:web="ffc08157-152e-4b19-9ffb-d46db99f4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79A8B29-0D45-4CEA-8776-7865906BA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7e18-f8d5-4c25-a50a-30db1a53a992"/>
    <ds:schemaRef ds:uri="ffc08157-152e-4b19-9ffb-d46db99f4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1379D-EC78-4593-A6EC-4320D986E2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D8B296-F95C-4F1F-96CC-7CA99EDE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767</Words>
  <Characters>4453</Characters>
  <Application>Microsoft Office Word</Application>
  <DocSecurity>0</DocSecurity>
  <Lines>37</Lines>
  <Paragraphs>10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Bondari</dc:creator>
  <cp:lastModifiedBy>Iana Coziriuc</cp:lastModifiedBy>
  <cp:revision>9</cp:revision>
  <cp:lastPrinted>2023-07-06T07:55:00Z</cp:lastPrinted>
  <dcterms:created xsi:type="dcterms:W3CDTF">2023-08-04T07:25:00Z</dcterms:created>
  <dcterms:modified xsi:type="dcterms:W3CDTF">2023-08-16T08:30:00Z</dcterms:modified>
</cp:coreProperties>
</file>