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B4F" w:rsidRPr="004F6F09" w:rsidRDefault="006D2B4F" w:rsidP="006D2B4F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</w:pPr>
      <w:r w:rsidRPr="004F6F09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  <w:t>Anexa nr. 1</w:t>
      </w:r>
    </w:p>
    <w:p w:rsidR="006D2B4F" w:rsidRPr="004F6F09" w:rsidRDefault="006D2B4F" w:rsidP="006D2B4F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val="ro-RO" w:eastAsia="ru-RU"/>
        </w:rPr>
      </w:pPr>
      <w:bookmarkStart w:id="0" w:name="_GoBack"/>
      <w:bookmarkEnd w:id="0"/>
      <w:r w:rsidRPr="004F6F09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  <w:t xml:space="preserve">la Instrucțiunea privind </w:t>
      </w:r>
      <w:r w:rsidRPr="004F6F09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val="ro-RO" w:eastAsia="ru-RU"/>
        </w:rPr>
        <w:t xml:space="preserve">modul de sistematizare, împachetare, </w:t>
      </w:r>
    </w:p>
    <w:p w:rsidR="006D2B4F" w:rsidRPr="004F6F09" w:rsidRDefault="006D2B4F" w:rsidP="006D2B4F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val="ro-RO" w:eastAsia="ru-RU"/>
        </w:rPr>
      </w:pPr>
      <w:r w:rsidRPr="004F6F09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val="ro-RO" w:eastAsia="ru-RU"/>
        </w:rPr>
        <w:t xml:space="preserve">sigilare şi transmitere a documentelor și materialelor electorale </w:t>
      </w:r>
    </w:p>
    <w:p w:rsidR="006D2B4F" w:rsidRPr="004F6F09" w:rsidRDefault="006D2B4F" w:rsidP="006D2B4F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val="ro-RO" w:eastAsia="ru-RU"/>
        </w:rPr>
      </w:pPr>
      <w:r w:rsidRPr="004F6F09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val="ro-RO" w:eastAsia="ru-RU"/>
        </w:rPr>
        <w:t>după închiderea secțiilor de votare</w:t>
      </w:r>
      <w:r w:rsidRPr="004F6F09" w:rsidDel="00775E82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val="ro-RO" w:eastAsia="ru-RU"/>
        </w:rPr>
        <w:t xml:space="preserve"> </w:t>
      </w:r>
      <w:r w:rsidRPr="004F6F09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val="ro-RO" w:eastAsia="ru-RU"/>
        </w:rPr>
        <w:t xml:space="preserve">la alegerile prezidențiale și referendumul </w:t>
      </w:r>
    </w:p>
    <w:p w:rsidR="006D2B4F" w:rsidRPr="004F6F09" w:rsidRDefault="006D2B4F" w:rsidP="006D2B4F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/>
        </w:rPr>
      </w:pPr>
      <w:r w:rsidRPr="004F6F09">
        <w:rPr>
          <w:rFonts w:ascii="Times New Roman" w:eastAsia="Times New Roman" w:hAnsi="Times New Roman"/>
          <w:bCs/>
          <w:i/>
          <w:color w:val="000000" w:themeColor="text1"/>
          <w:sz w:val="20"/>
          <w:szCs w:val="20"/>
          <w:lang w:val="ro-RO" w:eastAsia="ru-RU"/>
        </w:rPr>
        <w:t xml:space="preserve">republican, </w:t>
      </w:r>
      <w:r w:rsidRPr="004F6F09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/>
        </w:rPr>
        <w:t>aprobată prin hotărîrea CEC nr. 322 din 30 septembrie 2016</w:t>
      </w:r>
    </w:p>
    <w:p w:rsidR="006D2B4F" w:rsidRPr="004F6F09" w:rsidRDefault="006D2B4F" w:rsidP="006D2B4F">
      <w:pPr>
        <w:tabs>
          <w:tab w:val="left" w:pos="720"/>
          <w:tab w:val="left" w:pos="108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</w:p>
    <w:p w:rsidR="006D2B4F" w:rsidRPr="004F6F09" w:rsidRDefault="006D2B4F" w:rsidP="006D2B4F">
      <w:pPr>
        <w:tabs>
          <w:tab w:val="left" w:pos="720"/>
          <w:tab w:val="left" w:pos="108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 w:eastAsia="ru-RU"/>
        </w:rPr>
      </w:pPr>
    </w:p>
    <w:p w:rsidR="006D2B4F" w:rsidRPr="004F6F09" w:rsidRDefault="006D2B4F" w:rsidP="006D2B4F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>Modelul actului de constatare a numărului de buletine de vot</w:t>
      </w:r>
    </w:p>
    <w:p w:rsidR="006D2B4F" w:rsidRPr="004F6F09" w:rsidRDefault="006D2B4F" w:rsidP="006D2B4F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</w:pPr>
    </w:p>
    <w:p w:rsidR="006D2B4F" w:rsidRPr="004F6F09" w:rsidRDefault="006D2B4F" w:rsidP="006D2B4F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  <w:t>_____________________________________________________</w:t>
      </w:r>
    </w:p>
    <w:p w:rsidR="006D2B4F" w:rsidRPr="004F6F09" w:rsidRDefault="006D2B4F" w:rsidP="006D2B4F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o-RO" w:eastAsia="ru-RU"/>
        </w:rPr>
      </w:pPr>
      <w:r w:rsidRPr="004F6F09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o-RO" w:eastAsia="ru-RU"/>
        </w:rPr>
        <w:t>(tipul și data scrutinului)</w:t>
      </w:r>
    </w:p>
    <w:p w:rsidR="006D2B4F" w:rsidRPr="004F6F09" w:rsidRDefault="006D2B4F" w:rsidP="006D2B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u-RU"/>
        </w:rPr>
      </w:pPr>
    </w:p>
    <w:p w:rsidR="006D2B4F" w:rsidRPr="004F6F09" w:rsidRDefault="006D2B4F" w:rsidP="006D2B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u-RU"/>
        </w:rPr>
        <w:t>АСТ</w:t>
      </w:r>
    </w:p>
    <w:p w:rsidR="006D2B4F" w:rsidRPr="004F6F09" w:rsidRDefault="006D2B4F" w:rsidP="006D2B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u-RU"/>
        </w:rPr>
        <w:t xml:space="preserve">de constatare a numărului de buletine de vot   </w:t>
      </w:r>
    </w:p>
    <w:p w:rsidR="006D2B4F" w:rsidRPr="004F6F09" w:rsidRDefault="006D2B4F" w:rsidP="006D2B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u-RU"/>
        </w:rPr>
        <w:t xml:space="preserve">  </w:t>
      </w:r>
    </w:p>
    <w:p w:rsidR="006D2B4F" w:rsidRPr="004F6F09" w:rsidRDefault="006D2B4F" w:rsidP="006D2B4F">
      <w:pPr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 xml:space="preserve">                                                                                        </w:t>
      </w:r>
      <w:r w:rsidRPr="004F6F0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  <w:t xml:space="preserve">                                                                         </w:t>
      </w:r>
    </w:p>
    <w:p w:rsidR="006D2B4F" w:rsidRPr="004F6F09" w:rsidRDefault="006D2B4F" w:rsidP="006D2B4F">
      <w:pPr>
        <w:spacing w:after="0" w:line="276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>Biroul electoral al secţiei de votare ____________________________________</w:t>
      </w:r>
      <w:r w:rsidRPr="004F6F0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  <w:t xml:space="preserve"> </w:t>
      </w:r>
      <w:r w:rsidRPr="004F6F09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>nr. ______,                în urma numărării buletinelor de vot, a constatat că acestea sînt cu ______ buletine de vot mai ___________ decît numărul solicitat pentru tipărire, fiind:</w:t>
      </w: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</w:pPr>
      <w:r w:rsidRPr="004F6F09"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  <w:t xml:space="preserve"> (multe/puţine)</w:t>
      </w: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</w:pPr>
    </w:p>
    <w:p w:rsidR="006D2B4F" w:rsidRPr="004F6F09" w:rsidRDefault="006D2B4F" w:rsidP="006D2B4F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 xml:space="preserve">în total recepționate ________ bucăţi în limba română şi ______ bucăţi în limba rusă </w:t>
      </w:r>
    </w:p>
    <w:p w:rsidR="006D2B4F" w:rsidRPr="004F6F09" w:rsidRDefault="006D2B4F" w:rsidP="006D2B4F">
      <w:pPr>
        <w:spacing w:after="0" w:line="360" w:lineRule="auto"/>
        <w:ind w:firstLine="567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 xml:space="preserve">în total solicitate ________ bucăţi în limba română şi ________ bucăţi în limba rusă. </w:t>
      </w:r>
      <w:r w:rsidRPr="004F6F0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  <w:t xml:space="preserve">                           </w:t>
      </w: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</w:pP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 xml:space="preserve">Membrii Biroului electoral </w:t>
      </w: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>al secţiei de votare                               _________________             ____________________</w:t>
      </w: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o-RO" w:eastAsia="ru-RU"/>
        </w:rPr>
      </w:pPr>
      <w:r w:rsidRPr="004F6F09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o-RO" w:eastAsia="ru-RU"/>
        </w:rPr>
        <w:t xml:space="preserve">                                                                                 (semnătura)                                       ( numele, prenumele)</w:t>
      </w: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val="ro-RO" w:eastAsia="ru-RU"/>
        </w:rPr>
        <w:t xml:space="preserve">        L.Ş.</w:t>
      </w: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  <w:t xml:space="preserve">                                                           __________________            _____________________</w:t>
      </w: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o-RO" w:eastAsia="ru-RU"/>
        </w:rPr>
      </w:pPr>
      <w:r w:rsidRPr="004F6F09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o-RO" w:eastAsia="ru-RU"/>
        </w:rPr>
        <w:t xml:space="preserve">                                                                                ( semnătura)                                         (numele, prenumele)</w:t>
      </w: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  <w:t xml:space="preserve">                                                                            </w:t>
      </w: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  <w:t xml:space="preserve">                                                           __________________            _____________________</w:t>
      </w: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o-RO" w:eastAsia="ru-RU"/>
        </w:rPr>
        <w:t xml:space="preserve">                                                                                 (semnătura                                        (numele, prenumele)</w:t>
      </w: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  <w:t xml:space="preserve">                                                            </w:t>
      </w: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  <w:t xml:space="preserve">                                                            __________________            _____________________</w:t>
      </w: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o-RO" w:eastAsia="ru-RU"/>
        </w:rPr>
        <w:t xml:space="preserve">                                                                                 (semnătura)                                       ( numele, prenumele)</w:t>
      </w: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</w:pP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  <w:t xml:space="preserve">                                                            __________________            _____________________</w:t>
      </w: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o-RO" w:eastAsia="ru-RU"/>
        </w:rPr>
      </w:pPr>
      <w:r w:rsidRPr="004F6F09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o-RO" w:eastAsia="ru-RU"/>
        </w:rPr>
        <w:t xml:space="preserve">                                                                                 (semnătura)                                         (numele, prenumele)</w:t>
      </w: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  <w:t xml:space="preserve">                                                                            </w:t>
      </w: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  <w:t xml:space="preserve">                                                           __________________            _____________________</w:t>
      </w: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o-RO" w:eastAsia="ru-RU"/>
        </w:rPr>
        <w:t xml:space="preserve">                                                                                 (semnătura)                                        (numele, prenumele)</w:t>
      </w: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  <w:t xml:space="preserve">                                                            </w:t>
      </w: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  <w:t xml:space="preserve">                                                            __________________            _____________________</w:t>
      </w: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o-RO" w:eastAsia="ru-RU"/>
        </w:rPr>
        <w:t xml:space="preserve">                                                                                 (semnătura)                                        (numele, prenumele)</w:t>
      </w: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</w:pP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</w:pPr>
      <w:r w:rsidRPr="004F6F09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val="ro-RO" w:eastAsia="ru-RU"/>
        </w:rPr>
        <w:t>„_____” _________________ 20___</w:t>
      </w:r>
      <w:r w:rsidRPr="004F6F09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u-RU"/>
        </w:rPr>
        <w:t xml:space="preserve"> </w:t>
      </w:r>
    </w:p>
    <w:p w:rsidR="006D2B4F" w:rsidRPr="004F6F09" w:rsidRDefault="006D2B4F" w:rsidP="006D2B4F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o-RO" w:eastAsia="ru-RU"/>
        </w:rPr>
      </w:pPr>
      <w:r w:rsidRPr="004F6F09">
        <w:rPr>
          <w:rFonts w:ascii="Times New Roman" w:eastAsia="Times New Roman" w:hAnsi="Times New Roman"/>
          <w:i/>
          <w:iCs/>
          <w:color w:val="000000" w:themeColor="text1"/>
          <w:sz w:val="20"/>
          <w:szCs w:val="20"/>
          <w:lang w:val="ro-RO" w:eastAsia="ru-RU"/>
        </w:rPr>
        <w:t xml:space="preserve">       (data întocmirii actului)</w:t>
      </w:r>
    </w:p>
    <w:p w:rsidR="006D2B4F" w:rsidRPr="004F6F09" w:rsidRDefault="006D2B4F" w:rsidP="006D2B4F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</w:pPr>
    </w:p>
    <w:p w:rsidR="006D2B4F" w:rsidRPr="004F6F09" w:rsidRDefault="006D2B4F" w:rsidP="006D2B4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0"/>
          <w:szCs w:val="20"/>
          <w:lang w:val="ro-RO" w:eastAsia="ru-RU"/>
        </w:rPr>
      </w:pPr>
      <w:proofErr w:type="spellStart"/>
      <w:r w:rsidRPr="004F6F0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Anexa</w:t>
      </w:r>
      <w:proofErr w:type="spellEnd"/>
      <w:r w:rsidRPr="004F6F0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4F6F0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nr</w:t>
      </w:r>
      <w:proofErr w:type="spellEnd"/>
      <w:r w:rsidRPr="004F6F0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. 1 </w:t>
      </w:r>
      <w:proofErr w:type="spellStart"/>
      <w:r w:rsidRPr="004F6F0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în</w:t>
      </w:r>
      <w:proofErr w:type="spellEnd"/>
      <w:r w:rsidRPr="004F6F0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4F6F0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redacția</w:t>
      </w:r>
      <w:proofErr w:type="spellEnd"/>
      <w:r w:rsidRPr="004F6F0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4F6F0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hotărîrii</w:t>
      </w:r>
      <w:proofErr w:type="spellEnd"/>
      <w:r w:rsidRPr="004F6F0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proofErr w:type="gramStart"/>
      <w:r w:rsidRPr="004F6F0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CEC  </w:t>
      </w:r>
      <w:proofErr w:type="spellStart"/>
      <w:r w:rsidRPr="004F6F0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nr</w:t>
      </w:r>
      <w:proofErr w:type="spellEnd"/>
      <w:proofErr w:type="gramEnd"/>
      <w:r w:rsidRPr="004F6F0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. 1825 din 25 </w:t>
      </w:r>
      <w:proofErr w:type="spellStart"/>
      <w:r w:rsidRPr="004F6F0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septembrie</w:t>
      </w:r>
      <w:proofErr w:type="spellEnd"/>
      <w:r w:rsidRPr="004F6F0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2018</w:t>
      </w:r>
    </w:p>
    <w:p w:rsidR="00740B71" w:rsidRPr="006D2B4F" w:rsidRDefault="00740B71">
      <w:pPr>
        <w:rPr>
          <w:lang w:val="ro-RO"/>
        </w:rPr>
      </w:pPr>
    </w:p>
    <w:sectPr w:rsidR="00740B71" w:rsidRPr="006D2B4F" w:rsidSect="006D2B4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4F"/>
    <w:rsid w:val="006D2B4F"/>
    <w:rsid w:val="0074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B4E18-D946-4EAC-8B76-DA382950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 Scalschi</dc:creator>
  <cp:keywords/>
  <dc:description/>
  <cp:lastModifiedBy>Vitali Scalschi</cp:lastModifiedBy>
  <cp:revision>1</cp:revision>
  <dcterms:created xsi:type="dcterms:W3CDTF">2018-10-02T05:21:00Z</dcterms:created>
  <dcterms:modified xsi:type="dcterms:W3CDTF">2018-10-02T05:22:00Z</dcterms:modified>
</cp:coreProperties>
</file>