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253" w:rsidRPr="006352AB" w:rsidRDefault="00E14253" w:rsidP="00E14253">
      <w:pPr>
        <w:pStyle w:val="Corptext"/>
        <w:ind w:right="-10"/>
        <w:jc w:val="right"/>
        <w:rPr>
          <w:i/>
          <w:sz w:val="22"/>
          <w:szCs w:val="22"/>
        </w:rPr>
      </w:pPr>
      <w:r w:rsidRPr="006352AB">
        <w:rPr>
          <w:i/>
          <w:sz w:val="22"/>
          <w:szCs w:val="22"/>
        </w:rPr>
        <w:t>Anexa nr. 2</w:t>
      </w:r>
    </w:p>
    <w:p w:rsidR="00E14253" w:rsidRPr="007A6B29" w:rsidRDefault="00E14253" w:rsidP="00E14253">
      <w:pPr>
        <w:pStyle w:val="Corptext"/>
        <w:ind w:right="-10"/>
        <w:jc w:val="right"/>
        <w:rPr>
          <w:i/>
          <w:sz w:val="22"/>
          <w:szCs w:val="22"/>
        </w:rPr>
      </w:pPr>
      <w:r w:rsidRPr="007A6B29">
        <w:rPr>
          <w:i/>
          <w:sz w:val="22"/>
          <w:szCs w:val="22"/>
        </w:rPr>
        <w:t>la Regulamentul cu privire la Registrul de stat al alegătorilor,</w:t>
      </w:r>
    </w:p>
    <w:p w:rsidR="00E14253" w:rsidRPr="007A6B29" w:rsidRDefault="00E14253" w:rsidP="00E14253">
      <w:pPr>
        <w:pStyle w:val="Corptext"/>
        <w:ind w:right="-1" w:firstLine="3376"/>
        <w:jc w:val="right"/>
        <w:rPr>
          <w:i/>
          <w:sz w:val="22"/>
          <w:szCs w:val="22"/>
        </w:rPr>
      </w:pPr>
      <w:r w:rsidRPr="007A6B29">
        <w:rPr>
          <w:i/>
          <w:sz w:val="22"/>
          <w:szCs w:val="22"/>
        </w:rPr>
        <w:t>aprobat prin</w:t>
      </w:r>
      <w:r w:rsidRPr="007A6B29">
        <w:rPr>
          <w:i/>
          <w:spacing w:val="-3"/>
          <w:sz w:val="22"/>
          <w:szCs w:val="22"/>
        </w:rPr>
        <w:t xml:space="preserve"> </w:t>
      </w:r>
      <w:r w:rsidRPr="007A6B29">
        <w:rPr>
          <w:i/>
          <w:sz w:val="22"/>
          <w:szCs w:val="22"/>
        </w:rPr>
        <w:t>hotărârea</w:t>
      </w:r>
      <w:r w:rsidRPr="007A6B29">
        <w:rPr>
          <w:i/>
          <w:spacing w:val="-4"/>
          <w:sz w:val="22"/>
          <w:szCs w:val="22"/>
        </w:rPr>
        <w:t xml:space="preserve"> </w:t>
      </w:r>
      <w:r w:rsidRPr="007A6B29">
        <w:rPr>
          <w:i/>
          <w:sz w:val="22"/>
          <w:szCs w:val="22"/>
        </w:rPr>
        <w:t>Comisiei</w:t>
      </w:r>
      <w:r w:rsidRPr="007A6B29">
        <w:rPr>
          <w:i/>
          <w:spacing w:val="-4"/>
          <w:sz w:val="22"/>
          <w:szCs w:val="22"/>
        </w:rPr>
        <w:t xml:space="preserve"> </w:t>
      </w:r>
      <w:r w:rsidRPr="007A6B29">
        <w:rPr>
          <w:i/>
          <w:sz w:val="22"/>
          <w:szCs w:val="22"/>
        </w:rPr>
        <w:t>Electorale</w:t>
      </w:r>
      <w:r w:rsidRPr="007A6B29">
        <w:rPr>
          <w:i/>
          <w:spacing w:val="-2"/>
          <w:sz w:val="22"/>
          <w:szCs w:val="22"/>
        </w:rPr>
        <w:t xml:space="preserve"> </w:t>
      </w:r>
      <w:r w:rsidRPr="007A6B29">
        <w:rPr>
          <w:i/>
          <w:sz w:val="22"/>
          <w:szCs w:val="22"/>
        </w:rPr>
        <w:t>Centrale</w:t>
      </w:r>
    </w:p>
    <w:p w:rsidR="00E14253" w:rsidRPr="007A6B29" w:rsidRDefault="00E14253" w:rsidP="00E14253">
      <w:pPr>
        <w:pStyle w:val="Corptext"/>
        <w:tabs>
          <w:tab w:val="left" w:pos="614"/>
          <w:tab w:val="left" w:pos="1220"/>
          <w:tab w:val="left" w:pos="2305"/>
        </w:tabs>
        <w:ind w:right="-1"/>
        <w:jc w:val="right"/>
        <w:rPr>
          <w:i/>
          <w:sz w:val="22"/>
          <w:szCs w:val="22"/>
        </w:rPr>
      </w:pPr>
      <w:r>
        <w:rPr>
          <w:i/>
          <w:sz w:val="22"/>
          <w:szCs w:val="22"/>
        </w:rPr>
        <w:t>nr. 1140/</w:t>
      </w:r>
      <w:r w:rsidRPr="007A6B29">
        <w:rPr>
          <w:i/>
          <w:sz w:val="22"/>
          <w:szCs w:val="22"/>
        </w:rPr>
        <w:t>2023</w:t>
      </w:r>
    </w:p>
    <w:p w:rsidR="00E14253" w:rsidRPr="006352AB" w:rsidRDefault="00E14253" w:rsidP="00E14253">
      <w:pPr>
        <w:pStyle w:val="Corptext"/>
      </w:pPr>
    </w:p>
    <w:p w:rsidR="00E14253" w:rsidRPr="006352AB" w:rsidRDefault="00E14253" w:rsidP="00E14253">
      <w:pPr>
        <w:pStyle w:val="Corptext"/>
      </w:pPr>
    </w:p>
    <w:p w:rsidR="00E14253" w:rsidRPr="006352AB" w:rsidRDefault="00E14253" w:rsidP="00E14253">
      <w:pPr>
        <w:ind w:left="7" w:right="52"/>
        <w:jc w:val="center"/>
        <w:rPr>
          <w:b/>
          <w:sz w:val="24"/>
          <w:szCs w:val="24"/>
        </w:rPr>
      </w:pPr>
      <w:r w:rsidRPr="006352AB">
        <w:rPr>
          <w:b/>
          <w:sz w:val="24"/>
          <w:szCs w:val="24"/>
        </w:rPr>
        <w:t>DECLARAŢIE DE CONFIDENŢIALITATE</w:t>
      </w:r>
    </w:p>
    <w:p w:rsidR="00E14253" w:rsidRPr="006352AB" w:rsidRDefault="00E14253" w:rsidP="00E14253">
      <w:pPr>
        <w:pStyle w:val="Corptext"/>
        <w:rPr>
          <w:b/>
        </w:rPr>
      </w:pPr>
    </w:p>
    <w:p w:rsidR="00E14253" w:rsidRDefault="00E14253" w:rsidP="00E14253">
      <w:pPr>
        <w:pStyle w:val="Corptext"/>
        <w:tabs>
          <w:tab w:val="left" w:pos="5127"/>
        </w:tabs>
        <w:ind w:left="6"/>
        <w:jc w:val="center"/>
      </w:pPr>
      <w:r w:rsidRPr="006352AB">
        <w:t>a</w:t>
      </w:r>
      <w:r w:rsidRPr="006352AB">
        <w:rPr>
          <w:spacing w:val="-7"/>
        </w:rPr>
        <w:t xml:space="preserve"> </w:t>
      </w:r>
      <w:r w:rsidRPr="006352AB">
        <w:t xml:space="preserve">registratorului   </w:t>
      </w:r>
      <w:r w:rsidRPr="006352AB">
        <w:rPr>
          <w:u w:val="single"/>
        </w:rPr>
        <w:t xml:space="preserve"> </w:t>
      </w:r>
      <w:r w:rsidRPr="006352AB">
        <w:rPr>
          <w:u w:val="single"/>
        </w:rPr>
        <w:tab/>
      </w:r>
    </w:p>
    <w:p w:rsidR="00E14253" w:rsidRDefault="00E14253" w:rsidP="00E14253">
      <w:pPr>
        <w:pStyle w:val="Corptext"/>
        <w:tabs>
          <w:tab w:val="left" w:pos="5127"/>
        </w:tabs>
        <w:ind w:left="6"/>
        <w:jc w:val="center"/>
        <w:rPr>
          <w:i/>
          <w:sz w:val="20"/>
          <w:szCs w:val="20"/>
        </w:rPr>
      </w:pPr>
      <w:r w:rsidRPr="006352AB">
        <w:rPr>
          <w:noProof/>
          <w:lang w:bidi="ar-SA"/>
        </w:rPr>
        <mc:AlternateContent>
          <mc:Choice Requires="wps">
            <w:drawing>
              <wp:anchor distT="0" distB="0" distL="0" distR="0" simplePos="0" relativeHeight="251659264" behindDoc="1" locked="0" layoutInCell="1" allowOverlap="1" wp14:anchorId="2C976BAE" wp14:editId="480AB3FF">
                <wp:simplePos x="0" y="0"/>
                <wp:positionH relativeFrom="page">
                  <wp:posOffset>1080770</wp:posOffset>
                </wp:positionH>
                <wp:positionV relativeFrom="paragraph">
                  <wp:posOffset>179070</wp:posOffset>
                </wp:positionV>
                <wp:extent cx="1981200" cy="0"/>
                <wp:effectExtent l="13970" t="9525" r="5080" b="9525"/>
                <wp:wrapTopAndBottom/>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75C13A" id="Line 8"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4.1pt" to="241.1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L3OEQIAACgEAAAOAAAAZHJzL2Uyb0RvYy54bWysU8GO2jAQvVfqP1i+QxKash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" strokeweight=".48pt">
                <w10:wrap type="topAndBottom" anchorx="page"/>
              </v:line>
            </w:pict>
          </mc:Fallback>
        </mc:AlternateContent>
      </w:r>
    </w:p>
    <w:p w:rsidR="00E14253" w:rsidRPr="00E14253" w:rsidRDefault="00E14253" w:rsidP="00E14253">
      <w:pPr>
        <w:pStyle w:val="Corptext"/>
        <w:tabs>
          <w:tab w:val="left" w:pos="5127"/>
        </w:tabs>
        <w:ind w:left="6"/>
        <w:rPr>
          <w:i/>
          <w:sz w:val="20"/>
          <w:szCs w:val="20"/>
        </w:rPr>
      </w:pPr>
      <w:r>
        <w:rPr>
          <w:i/>
          <w:sz w:val="20"/>
          <w:szCs w:val="20"/>
        </w:rPr>
        <w:t xml:space="preserve">              </w:t>
      </w:r>
      <w:r w:rsidRPr="006352AB">
        <w:rPr>
          <w:i/>
          <w:sz w:val="20"/>
          <w:szCs w:val="20"/>
        </w:rPr>
        <w:t>(data, luna, anul)</w:t>
      </w:r>
    </w:p>
    <w:p w:rsidR="00E14253" w:rsidRPr="006352AB" w:rsidRDefault="00E14253" w:rsidP="00E14253">
      <w:pPr>
        <w:pStyle w:val="Corptext"/>
      </w:pPr>
    </w:p>
    <w:p w:rsidR="00E14253" w:rsidRPr="006352AB" w:rsidRDefault="00E14253" w:rsidP="00E14253">
      <w:pPr>
        <w:pStyle w:val="Corptext"/>
        <w:tabs>
          <w:tab w:val="left" w:pos="9071"/>
        </w:tabs>
        <w:ind w:right="147" w:firstLine="540"/>
        <w:jc w:val="both"/>
        <w:rPr>
          <w:u w:val="single"/>
        </w:rPr>
      </w:pPr>
      <w:r w:rsidRPr="006352AB">
        <w:t xml:space="preserve">Prin prezenta, </w:t>
      </w:r>
      <w:r w:rsidRPr="006352AB">
        <w:rPr>
          <w:i/>
        </w:rPr>
        <w:t xml:space="preserve">confirm </w:t>
      </w:r>
      <w:r>
        <w:t>faptul că în baza Dispoziț</w:t>
      </w:r>
      <w:r w:rsidRPr="006352AB">
        <w:t>iei nr.</w:t>
      </w:r>
      <w:r w:rsidRPr="006352AB">
        <w:rPr>
          <w:u w:val="single"/>
        </w:rPr>
        <w:t xml:space="preserve">         </w:t>
      </w:r>
      <w:r w:rsidRPr="006352AB">
        <w:rPr>
          <w:spacing w:val="51"/>
          <w:u w:val="single"/>
        </w:rPr>
        <w:t xml:space="preserve"> </w:t>
      </w:r>
      <w:r w:rsidRPr="006352AB">
        <w:t>din</w:t>
      </w:r>
      <w:r w:rsidRPr="006352AB">
        <w:rPr>
          <w:u w:val="single"/>
        </w:rPr>
        <w:t xml:space="preserve"> </w:t>
      </w:r>
      <w:r w:rsidRPr="006352AB">
        <w:rPr>
          <w:u w:val="single"/>
        </w:rPr>
        <w:tab/>
      </w:r>
    </w:p>
    <w:p w:rsidR="00E14253" w:rsidRPr="006352AB" w:rsidRDefault="00E14253" w:rsidP="00E14253">
      <w:pPr>
        <w:pStyle w:val="Corptext"/>
        <w:tabs>
          <w:tab w:val="left" w:pos="9071"/>
        </w:tabs>
        <w:ind w:right="147" w:firstLine="540"/>
        <w:jc w:val="both"/>
      </w:pPr>
      <w:r w:rsidRPr="006352AB">
        <w:rPr>
          <w:spacing w:val="-10"/>
        </w:rPr>
        <w:t xml:space="preserve">am </w:t>
      </w:r>
      <w:r w:rsidRPr="006352AB">
        <w:t>fost împutern</w:t>
      </w:r>
      <w:r>
        <w:t>icit/ă pentru a exercita atribuț</w:t>
      </w:r>
      <w:r w:rsidRPr="006352AB">
        <w:t>iile de registrator al Registrului de stat al alegătorilor având sarcina de a prelucra automatizat datele alegătorilor din</w:t>
      </w:r>
      <w:r w:rsidRPr="006352AB">
        <w:rPr>
          <w:spacing w:val="37"/>
        </w:rPr>
        <w:t xml:space="preserve"> </w:t>
      </w:r>
      <w:r w:rsidRPr="006352AB">
        <w:t>localitatea</w:t>
      </w:r>
    </w:p>
    <w:p w:rsidR="00E14253" w:rsidRPr="006352AB" w:rsidRDefault="00E14253" w:rsidP="00E14253">
      <w:pPr>
        <w:pStyle w:val="Corptext"/>
        <w:tabs>
          <w:tab w:val="left" w:pos="8983"/>
        </w:tabs>
        <w:ind w:right="160" w:firstLine="540"/>
        <w:jc w:val="both"/>
      </w:pPr>
      <w:r w:rsidRPr="006352AB">
        <w:rPr>
          <w:u w:val="single"/>
        </w:rPr>
        <w:t xml:space="preserve"> </w:t>
      </w:r>
      <w:r w:rsidRPr="006352AB">
        <w:rPr>
          <w:u w:val="single"/>
        </w:rPr>
        <w:tab/>
      </w:r>
      <w:r w:rsidRPr="006352AB">
        <w:t xml:space="preserve">. </w:t>
      </w:r>
    </w:p>
    <w:p w:rsidR="00E14253" w:rsidRPr="006352AB" w:rsidRDefault="00E14253" w:rsidP="00E14253">
      <w:pPr>
        <w:pStyle w:val="Corptext"/>
        <w:tabs>
          <w:tab w:val="left" w:pos="8983"/>
        </w:tabs>
        <w:ind w:right="160" w:firstLine="540"/>
        <w:jc w:val="both"/>
      </w:pPr>
    </w:p>
    <w:p w:rsidR="00E14253" w:rsidRPr="006352AB" w:rsidRDefault="00E14253" w:rsidP="00E14253">
      <w:pPr>
        <w:pStyle w:val="Corptext"/>
        <w:tabs>
          <w:tab w:val="left" w:pos="8983"/>
        </w:tabs>
        <w:ind w:right="160" w:firstLine="540"/>
        <w:jc w:val="both"/>
      </w:pPr>
      <w:r w:rsidRPr="006352AB">
        <w:rPr>
          <w:i/>
        </w:rPr>
        <w:t xml:space="preserve">Declar </w:t>
      </w:r>
      <w:r w:rsidRPr="006352AB">
        <w:t>că îmi sunt cunoscute prevederile Legii nr. 133/</w:t>
      </w:r>
      <w:r>
        <w:t>2011 privind protecț</w:t>
      </w:r>
      <w:r w:rsidRPr="006352AB">
        <w:t>i</w:t>
      </w:r>
      <w:r>
        <w:t>a datelor cu caracter personal ș</w:t>
      </w:r>
      <w:r w:rsidRPr="006352AB">
        <w:t>i înțeleg pe deplin</w:t>
      </w:r>
      <w:r w:rsidRPr="006352AB">
        <w:rPr>
          <w:i/>
        </w:rPr>
        <w:t xml:space="preserve"> </w:t>
      </w:r>
      <w:r>
        <w:t>înțelesul termenilor și dispoziț</w:t>
      </w:r>
      <w:r w:rsidRPr="006352AB">
        <w:t>iilor</w:t>
      </w:r>
      <w:r w:rsidRPr="006352AB">
        <w:rPr>
          <w:spacing w:val="-3"/>
        </w:rPr>
        <w:t xml:space="preserve"> </w:t>
      </w:r>
      <w:r w:rsidRPr="006352AB">
        <w:t>următoare:</w:t>
      </w:r>
    </w:p>
    <w:p w:rsidR="00E14253" w:rsidRPr="006352AB" w:rsidRDefault="00E14253" w:rsidP="00E14253">
      <w:pPr>
        <w:pStyle w:val="Listparagraf"/>
        <w:numPr>
          <w:ilvl w:val="0"/>
          <w:numId w:val="1"/>
        </w:numPr>
        <w:tabs>
          <w:tab w:val="left" w:pos="810"/>
        </w:tabs>
        <w:ind w:left="0" w:right="150" w:firstLine="540"/>
        <w:jc w:val="both"/>
        <w:rPr>
          <w:sz w:val="24"/>
          <w:szCs w:val="24"/>
        </w:rPr>
      </w:pPr>
      <w:r w:rsidRPr="006352AB">
        <w:rPr>
          <w:sz w:val="24"/>
          <w:szCs w:val="24"/>
        </w:rPr>
        <w:t>Date cu caracter pe</w:t>
      </w:r>
      <w:r>
        <w:rPr>
          <w:sz w:val="24"/>
          <w:szCs w:val="24"/>
        </w:rPr>
        <w:t>rsonal reprezintă orice informaț</w:t>
      </w:r>
      <w:r w:rsidRPr="006352AB">
        <w:rPr>
          <w:sz w:val="24"/>
          <w:szCs w:val="24"/>
        </w:rPr>
        <w:t>ie referitoare la o persoană fizică identificată sau</w:t>
      </w:r>
      <w:r w:rsidRPr="006352AB">
        <w:rPr>
          <w:spacing w:val="-1"/>
          <w:sz w:val="24"/>
          <w:szCs w:val="24"/>
        </w:rPr>
        <w:t xml:space="preserve"> </w:t>
      </w:r>
      <w:r w:rsidRPr="006352AB">
        <w:rPr>
          <w:sz w:val="24"/>
          <w:szCs w:val="24"/>
        </w:rPr>
        <w:t>identificabilă;</w:t>
      </w:r>
    </w:p>
    <w:p w:rsidR="00E14253" w:rsidRPr="006352AB" w:rsidRDefault="00E14253" w:rsidP="00E14253">
      <w:pPr>
        <w:pStyle w:val="Listparagraf"/>
        <w:numPr>
          <w:ilvl w:val="0"/>
          <w:numId w:val="1"/>
        </w:numPr>
        <w:tabs>
          <w:tab w:val="left" w:pos="810"/>
        </w:tabs>
        <w:ind w:left="0" w:right="148" w:firstLine="540"/>
        <w:jc w:val="both"/>
        <w:rPr>
          <w:sz w:val="24"/>
          <w:szCs w:val="24"/>
        </w:rPr>
      </w:pPr>
      <w:r w:rsidRPr="006352AB">
        <w:rPr>
          <w:sz w:val="24"/>
          <w:szCs w:val="24"/>
        </w:rPr>
        <w:t>Prelucrarea datelor cu caracter personal înseamnă orice operațiune sau serie de operațiuni care se efectuează asupra datelor, prin mijloace automate sau neautomate, cum ar fi colectarea, înregistrarea, organizarea, stocarea, adaptarea sau modificarea, extragerea, consultarea, utilizarea, dezvăluirea prin transmitere, diseminare sau în orice alt mod, alăturarea ori combinarea, blocarea, ștergerea sau distrugerea;</w:t>
      </w:r>
    </w:p>
    <w:p w:rsidR="00E14253" w:rsidRPr="006352AB" w:rsidRDefault="00E14253" w:rsidP="00E14253">
      <w:pPr>
        <w:pStyle w:val="Listparagraf"/>
        <w:numPr>
          <w:ilvl w:val="0"/>
          <w:numId w:val="1"/>
        </w:numPr>
        <w:tabs>
          <w:tab w:val="left" w:pos="810"/>
        </w:tabs>
        <w:ind w:left="0" w:right="153" w:firstLine="540"/>
        <w:jc w:val="both"/>
        <w:rPr>
          <w:sz w:val="24"/>
          <w:szCs w:val="24"/>
        </w:rPr>
      </w:pPr>
      <w:r w:rsidRPr="006352AB">
        <w:rPr>
          <w:sz w:val="24"/>
          <w:szCs w:val="24"/>
        </w:rPr>
        <w:t>Datele trebuie să fie prelucrate doar în scopul prestabilit de Comisia Electorală Centrală, în mod corect, acestea să fi</w:t>
      </w:r>
      <w:r>
        <w:rPr>
          <w:sz w:val="24"/>
          <w:szCs w:val="24"/>
        </w:rPr>
        <w:t>e exacte, adecvate, pertinente și neexcesive ș</w:t>
      </w:r>
      <w:r w:rsidRPr="006352AB">
        <w:rPr>
          <w:sz w:val="24"/>
          <w:szCs w:val="24"/>
        </w:rPr>
        <w:t>i conform prevederilor</w:t>
      </w:r>
      <w:r w:rsidRPr="006352AB">
        <w:rPr>
          <w:spacing w:val="-1"/>
          <w:sz w:val="24"/>
          <w:szCs w:val="24"/>
        </w:rPr>
        <w:t xml:space="preserve"> </w:t>
      </w:r>
      <w:r w:rsidRPr="006352AB">
        <w:rPr>
          <w:sz w:val="24"/>
          <w:szCs w:val="24"/>
        </w:rPr>
        <w:t>legii;</w:t>
      </w:r>
    </w:p>
    <w:p w:rsidR="00E14253" w:rsidRPr="006352AB" w:rsidRDefault="00E14253" w:rsidP="00E14253">
      <w:pPr>
        <w:pStyle w:val="Listparagraf"/>
        <w:numPr>
          <w:ilvl w:val="0"/>
          <w:numId w:val="1"/>
        </w:numPr>
        <w:tabs>
          <w:tab w:val="left" w:pos="810"/>
        </w:tabs>
        <w:ind w:left="0" w:right="146" w:firstLine="540"/>
        <w:jc w:val="both"/>
        <w:rPr>
          <w:sz w:val="24"/>
          <w:szCs w:val="24"/>
        </w:rPr>
      </w:pPr>
      <w:r w:rsidRPr="006352AB">
        <w:rPr>
          <w:sz w:val="24"/>
          <w:szCs w:val="24"/>
        </w:rPr>
        <w:t xml:space="preserve">Registratorul este obligat să asigure </w:t>
      </w:r>
      <w:r>
        <w:rPr>
          <w:sz w:val="24"/>
          <w:szCs w:val="24"/>
        </w:rPr>
        <w:t>confidențialitatea datelor ș</w:t>
      </w:r>
      <w:r w:rsidRPr="006352AB">
        <w:rPr>
          <w:sz w:val="24"/>
          <w:szCs w:val="24"/>
        </w:rPr>
        <w:t>i să nu le dezvăluie</w:t>
      </w:r>
      <w:r>
        <w:rPr>
          <w:sz w:val="24"/>
          <w:szCs w:val="24"/>
        </w:rPr>
        <w:t xml:space="preserve"> terț</w:t>
      </w:r>
      <w:r w:rsidRPr="006352AB">
        <w:rPr>
          <w:sz w:val="24"/>
          <w:szCs w:val="24"/>
        </w:rPr>
        <w:t>ilor, să nu extragă</w:t>
      </w:r>
      <w:r>
        <w:rPr>
          <w:sz w:val="24"/>
          <w:szCs w:val="24"/>
        </w:rPr>
        <w:t xml:space="preserve"> datele ș</w:t>
      </w:r>
      <w:r w:rsidRPr="006352AB">
        <w:rPr>
          <w:sz w:val="24"/>
          <w:szCs w:val="24"/>
        </w:rPr>
        <w:t>i să nu efectueze copii de pe acestea în alt scop, decât cel</w:t>
      </w:r>
      <w:r w:rsidRPr="006352AB">
        <w:rPr>
          <w:spacing w:val="-1"/>
          <w:sz w:val="24"/>
          <w:szCs w:val="24"/>
        </w:rPr>
        <w:t xml:space="preserve"> </w:t>
      </w:r>
      <w:r w:rsidRPr="006352AB">
        <w:rPr>
          <w:sz w:val="24"/>
          <w:szCs w:val="24"/>
        </w:rPr>
        <w:t>prestabilit;</w:t>
      </w:r>
    </w:p>
    <w:p w:rsidR="00E14253" w:rsidRPr="006352AB" w:rsidRDefault="00E14253" w:rsidP="00E14253">
      <w:pPr>
        <w:pStyle w:val="Listparagraf"/>
        <w:numPr>
          <w:ilvl w:val="0"/>
          <w:numId w:val="1"/>
        </w:numPr>
        <w:tabs>
          <w:tab w:val="left" w:pos="810"/>
        </w:tabs>
        <w:ind w:left="0" w:right="146" w:firstLine="540"/>
        <w:jc w:val="both"/>
        <w:rPr>
          <w:sz w:val="24"/>
          <w:szCs w:val="24"/>
        </w:rPr>
      </w:pPr>
      <w:r w:rsidRPr="006352AB">
        <w:rPr>
          <w:sz w:val="24"/>
          <w:szCs w:val="24"/>
        </w:rPr>
        <w:t>La prelucrarea datelor cu caracter personal registratorul este obligat să întreprindă măsuri necesare</w:t>
      </w:r>
      <w:r>
        <w:rPr>
          <w:sz w:val="24"/>
          <w:szCs w:val="24"/>
        </w:rPr>
        <w:t xml:space="preserve"> pentru protecț</w:t>
      </w:r>
      <w:r w:rsidRPr="006352AB">
        <w:rPr>
          <w:sz w:val="24"/>
          <w:szCs w:val="24"/>
        </w:rPr>
        <w:t>ia datelor cu caracter personal împotriva accesului neautorizat la acestea, distrugerii, modificării, blocării, copierii, răspâ</w:t>
      </w:r>
      <w:r>
        <w:rPr>
          <w:sz w:val="24"/>
          <w:szCs w:val="24"/>
        </w:rPr>
        <w:t>ndirii, precum și împotriva altor acț</w:t>
      </w:r>
      <w:r w:rsidRPr="006352AB">
        <w:rPr>
          <w:sz w:val="24"/>
          <w:szCs w:val="24"/>
        </w:rPr>
        <w:t>iuni ilicite.</w:t>
      </w:r>
    </w:p>
    <w:p w:rsidR="00E14253" w:rsidRPr="006352AB" w:rsidRDefault="00E14253" w:rsidP="00E14253">
      <w:pPr>
        <w:pStyle w:val="Corptext"/>
        <w:ind w:right="153" w:firstLine="540"/>
        <w:jc w:val="both"/>
        <w:rPr>
          <w:i/>
        </w:rPr>
      </w:pPr>
    </w:p>
    <w:p w:rsidR="00E14253" w:rsidRPr="006352AB" w:rsidRDefault="00E14253" w:rsidP="00E14253">
      <w:pPr>
        <w:pStyle w:val="Corptext"/>
        <w:ind w:right="153"/>
        <w:jc w:val="both"/>
      </w:pPr>
      <w:r w:rsidRPr="006352AB">
        <w:rPr>
          <w:i/>
        </w:rPr>
        <w:t xml:space="preserve">Mă angajez, </w:t>
      </w:r>
      <w:r w:rsidRPr="006352AB">
        <w:t>după primirea autorizării de către Comisia Electorală Centrală, să respect întocmai normele legale, să păstrez în de</w:t>
      </w:r>
      <w:r>
        <w:t>plină confidențialitate informațiile pe care le voi primi ș</w:t>
      </w:r>
      <w:r w:rsidRPr="006352AB">
        <w:t>i prelucra, să nu le utilizez decât</w:t>
      </w:r>
      <w:r>
        <w:t xml:space="preserve"> în scopul prestabilit și să nu divulg aceste informaț</w:t>
      </w:r>
      <w:r w:rsidRPr="006352AB">
        <w:t xml:space="preserve">ii unui </w:t>
      </w:r>
      <w:r>
        <w:t>terț</w:t>
      </w:r>
      <w:r w:rsidRPr="006352AB">
        <w:t>, inclusiv după încetarea acti</w:t>
      </w:r>
      <w:r>
        <w:t>vităț</w:t>
      </w:r>
      <w:r w:rsidRPr="006352AB">
        <w:t>ii de</w:t>
      </w:r>
      <w:r w:rsidRPr="006352AB">
        <w:rPr>
          <w:spacing w:val="-2"/>
        </w:rPr>
        <w:t xml:space="preserve"> </w:t>
      </w:r>
      <w:r w:rsidRPr="006352AB">
        <w:t>registrator.</w:t>
      </w:r>
    </w:p>
    <w:p w:rsidR="00E14253" w:rsidRPr="006352AB" w:rsidRDefault="00E14253" w:rsidP="00E14253">
      <w:pPr>
        <w:pStyle w:val="Corptext"/>
        <w:ind w:firstLine="540"/>
        <w:jc w:val="both"/>
      </w:pPr>
    </w:p>
    <w:p w:rsidR="00E14253" w:rsidRPr="006352AB" w:rsidRDefault="00E14253" w:rsidP="00E14253">
      <w:pPr>
        <w:pStyle w:val="Corptext"/>
        <w:ind w:right="146"/>
        <w:jc w:val="both"/>
      </w:pPr>
      <w:r w:rsidRPr="006352AB">
        <w:rPr>
          <w:i/>
        </w:rPr>
        <w:t>Su</w:t>
      </w:r>
      <w:r>
        <w:rPr>
          <w:i/>
        </w:rPr>
        <w:t>nt conș</w:t>
      </w:r>
      <w:r w:rsidRPr="006352AB">
        <w:rPr>
          <w:i/>
        </w:rPr>
        <w:t xml:space="preserve">tient(ă) </w:t>
      </w:r>
      <w:r w:rsidRPr="006352AB">
        <w:t>că, în cazul în ca</w:t>
      </w:r>
      <w:r>
        <w:t>re voi încălca prezenta declarație și prevederile legislației cu privire la protecț</w:t>
      </w:r>
      <w:bookmarkStart w:id="0" w:name="_GoBack"/>
      <w:bookmarkEnd w:id="0"/>
      <w:r w:rsidRPr="006352AB">
        <w:t>ia datelor cu caracter personal, voi purta răspunderea prevăzută de art. 74</w:t>
      </w:r>
      <w:r w:rsidRPr="006352AB">
        <w:rPr>
          <w:vertAlign w:val="superscript"/>
        </w:rPr>
        <w:t>1</w:t>
      </w:r>
      <w:r w:rsidRPr="006352AB">
        <w:t xml:space="preserve"> „Prelucrarea datelor cu caracter personal cu încălc</w:t>
      </w:r>
      <w:r>
        <w:t>area legislației privind protecț</w:t>
      </w:r>
      <w:r w:rsidRPr="006352AB">
        <w:t>ia datelor cu caracte</w:t>
      </w:r>
      <w:r>
        <w:t>r personal” din Codul contravenț</w:t>
      </w:r>
      <w:r w:rsidRPr="006352AB">
        <w:t>ional nr. 218/2008.</w:t>
      </w:r>
    </w:p>
    <w:p w:rsidR="00E14253" w:rsidRDefault="00E14253" w:rsidP="00E14253">
      <w:pPr>
        <w:pStyle w:val="Corptext"/>
        <w:jc w:val="right"/>
      </w:pPr>
    </w:p>
    <w:p w:rsidR="00E14253" w:rsidRDefault="00E14253" w:rsidP="00E14253">
      <w:pPr>
        <w:pStyle w:val="Corptext"/>
        <w:jc w:val="right"/>
      </w:pPr>
    </w:p>
    <w:p w:rsidR="00E14253" w:rsidRDefault="00E14253" w:rsidP="00E14253">
      <w:pPr>
        <w:pStyle w:val="Corptext"/>
        <w:jc w:val="right"/>
      </w:pPr>
    </w:p>
    <w:p w:rsidR="00E14253" w:rsidRPr="006352AB" w:rsidRDefault="00E14253" w:rsidP="00E14253">
      <w:pPr>
        <w:pStyle w:val="Corptext"/>
        <w:jc w:val="center"/>
      </w:pPr>
      <w:r w:rsidRPr="006352AB">
        <w:rPr>
          <w:noProof/>
          <w:lang w:bidi="ar-SA"/>
        </w:rPr>
        <mc:AlternateContent>
          <mc:Choice Requires="wpg">
            <w:drawing>
              <wp:anchor distT="0" distB="0" distL="0" distR="0" simplePos="0" relativeHeight="251660288" behindDoc="1" locked="0" layoutInCell="1" allowOverlap="1" wp14:anchorId="5DA829E8" wp14:editId="175C952E">
                <wp:simplePos x="0" y="0"/>
                <wp:positionH relativeFrom="page">
                  <wp:posOffset>4709795</wp:posOffset>
                </wp:positionH>
                <wp:positionV relativeFrom="paragraph">
                  <wp:posOffset>110490</wp:posOffset>
                </wp:positionV>
                <wp:extent cx="2310130" cy="6985"/>
                <wp:effectExtent l="13970" t="4445" r="9525" b="762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0130" cy="6985"/>
                          <a:chOff x="7417" y="174"/>
                          <a:chExt cx="3638" cy="11"/>
                        </a:xfrm>
                      </wpg:grpSpPr>
                      <wps:wsp>
                        <wps:cNvPr id="2" name="Line 7"/>
                        <wps:cNvCnPr>
                          <a:cxnSpLocks noChangeShapeType="1"/>
                        </wps:cNvCnPr>
                        <wps:spPr bwMode="auto">
                          <a:xfrm>
                            <a:off x="7417" y="179"/>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3" name="Line 6"/>
                        <wps:cNvCnPr>
                          <a:cxnSpLocks noChangeShapeType="1"/>
                        </wps:cNvCnPr>
                        <wps:spPr bwMode="auto">
                          <a:xfrm>
                            <a:off x="8456" y="179"/>
                            <a:ext cx="778"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4" name="Line 5"/>
                        <wps:cNvCnPr>
                          <a:cxnSpLocks noChangeShapeType="1"/>
                        </wps:cNvCnPr>
                        <wps:spPr bwMode="auto">
                          <a:xfrm>
                            <a:off x="9236" y="179"/>
                            <a:ext cx="518"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5" name="Line 4"/>
                        <wps:cNvCnPr>
                          <a:cxnSpLocks noChangeShapeType="1"/>
                        </wps:cNvCnPr>
                        <wps:spPr bwMode="auto">
                          <a:xfrm>
                            <a:off x="9756" y="179"/>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6" name="Line 3"/>
                        <wps:cNvCnPr>
                          <a:cxnSpLocks noChangeShapeType="1"/>
                        </wps:cNvCnPr>
                        <wps:spPr bwMode="auto">
                          <a:xfrm>
                            <a:off x="10795" y="179"/>
                            <a:ext cx="25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C2D97F5" id="Group 2" o:spid="_x0000_s1026" style="position:absolute;margin-left:370.85pt;margin-top:8.7pt;width:181.9pt;height:.55pt;z-index:-251656192;mso-wrap-distance-left:0;mso-wrap-distance-right:0;mso-position-horizontal-relative:page" coordorigin="7417,174" coordsize="363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">
                <v:line id="Line 7" o:spid="_x0000_s1027" style="position:absolute;visibility:visible;mso-wrap-style:square" from="7417,179" to="8454,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43HcMAAADaAAAADwAAAGRycy9kb3ducmV2LnhtbESPT2sCMRTE7wW/Q3hCbzXrFlpZjaKF&#10;ovTmP/T43Dw3i5uXJYnu9ts3hUKPw8z8hpktetuIB/lQO1YwHmUgiEuna64UHPafLxMQISJrbByT&#10;gm8KsJgPnmZYaNfxlh67WIkE4VCgAhNjW0gZSkMWw8i1xMm7Om8xJukrqT12CW4bmWfZm7RYc1ow&#10;2NKHofK2u1sFocu/6stluTm+mu3an98Pp9sqU+p52C+nICL18T/8195oBTn8Xkk3QM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5ONx3DAAAA2gAAAA8AAAAAAAAAAAAA&#10;AAAAoQIAAGRycy9kb3ducmV2LnhtbFBLBQYAAAAABAAEAPkAAACRAwAAAAA=&#10;" strokeweight=".18289mm"/>
                <v:line id="Line 6" o:spid="_x0000_s1028" style="position:absolute;visibility:visible;mso-wrap-style:square" from="8456,179" to="9234,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KShsIAAADaAAAADwAAAGRycy9kb3ducmV2LnhtbESPQWsCMRSE7wX/Q3iCt5pVoS2rUVQo&#10;ijetosfn5rlZ3LwsSequ/74pFHocZuYbZrbobC0e5EPlWMFomIEgLpyuuFRw/Pp8/QARIrLG2jEp&#10;eFKAxbz3MsNcu5b39DjEUiQIhxwVmBibXMpQGLIYhq4hTt7NeYsxSV9K7bFNcFvLcZa9SYsVpwWD&#10;Da0NFffDt1UQ2vGuul6X29PE7Df+8n4831eZUoN+t5yCiNTF//Bfe6sVTOD3SroBcv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QKShsIAAADaAAAADwAAAAAAAAAAAAAA&#10;AAChAgAAZHJzL2Rvd25yZXYueG1sUEsFBgAAAAAEAAQA+QAAAJADAAAAAA==&#10;" strokeweight=".18289mm"/>
                <v:line id="Line 5" o:spid="_x0000_s1029" style="position:absolute;visibility:visible;mso-wrap-style:square" from="9236,179" to="9754,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sK8sMAAADaAAAADwAAAGRycy9kb3ducmV2LnhtbESPQWsCMRSE74X+h/AK3mpWK1VWo9hC&#10;UbxpFT0+N8/N4uZlSaK7/feNUOhxmJlvmNmis7W4kw+VYwWDfgaCuHC64lLB/vvrdQIiRGSNtWNS&#10;8EMBFvPnpxnm2rW8pfsuliJBOOSowMTY5FKGwpDF0HcNcfIuzluMSfpSao9tgttaDrPsXVqsOC0Y&#10;bOjTUHHd3ayC0A431fm8XB/ezHblT+P98fqRKdV76ZZTEJG6+B/+a6+1ghE8rqQbIO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7rCvLDAAAA2gAAAA8AAAAAAAAAAAAA&#10;AAAAoQIAAGRycy9kb3ducmV2LnhtbFBLBQYAAAAABAAEAPkAAACRAwAAAAA=&#10;" strokeweight=".18289mm"/>
                <v:line id="Line 4" o:spid="_x0000_s1030" style="position:absolute;visibility:visible;mso-wrap-style:square" from="9756,179" to="10793,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evacMAAADaAAAADwAAAGRycy9kb3ducmV2LnhtbESPQWsCMRSE74X+h/AK3mpWi1VWo9hC&#10;UbxpFT0+N8/N4uZlSaK7/feNUOhxmJlvmNmis7W4kw+VYwWDfgaCuHC64lLB/vvrdQIiRGSNtWNS&#10;8EMBFvPnpxnm2rW8pfsuliJBOOSowMTY5FKGwpDF0HcNcfIuzluMSfpSao9tgttaDrPsXVqsOC0Y&#10;bOjTUHHd3ayC0A431fm8XB/ezHblT+P98fqRKdV76ZZTEJG6+B/+a6+1ghE8rqQbIO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Gnr2nDAAAA2gAAAA8AAAAAAAAAAAAA&#10;AAAAoQIAAGRycy9kb3ducmV2LnhtbFBLBQYAAAAABAAEAPkAAACRAwAAAAA=&#10;" strokeweight=".18289mm"/>
                <v:line id="Line 3" o:spid="_x0000_s1031" style="position:absolute;visibility:visible;mso-wrap-style:square" from="10795,179" to="11054,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UxHsIAAADaAAAADwAAAGRycy9kb3ducmV2LnhtbESPQWsCMRSE7wX/Q3hCbzWrgi2rUVQQ&#10;pTetosfn5rlZ3LwsSXS3/74pFHocZuYbZrbobC2e5EPlWMFwkIEgLpyuuFRw/Nq8fYAIEVlj7ZgU&#10;fFOAxbz3MsNcu5b39DzEUiQIhxwVmBibXMpQGLIYBq4hTt7NeYsxSV9K7bFNcFvLUZZNpMWK04LB&#10;htaGivvhYRWEdvRZXa/L3Wls9lt/eT+e76tMqdd+t5yCiNTF//Bfe6cVTOD3SroBcv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XUxHsIAAADaAAAADwAAAAAAAAAAAAAA&#10;AAChAgAAZHJzL2Rvd25yZXYueG1sUEsFBgAAAAAEAAQA+QAAAJADAAAAAA==&#10;" strokeweight=".18289mm"/>
                <w10:wrap type="topAndBottom" anchorx="page"/>
              </v:group>
            </w:pict>
          </mc:Fallback>
        </mc:AlternateContent>
      </w:r>
      <w:r>
        <w:t xml:space="preserve">                                                                                                 </w:t>
      </w:r>
      <w:r w:rsidRPr="006352AB">
        <w:rPr>
          <w:w w:val="95"/>
        </w:rPr>
        <w:t>(semnătura)</w:t>
      </w:r>
    </w:p>
    <w:p w:rsidR="00CB0C97" w:rsidRDefault="00E14253"/>
    <w:sectPr w:rsidR="00CB0C97" w:rsidSect="00E14253">
      <w:pgSz w:w="11910" w:h="16840"/>
      <w:pgMar w:top="1134" w:right="850" w:bottom="1134" w:left="171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62AA9"/>
    <w:multiLevelType w:val="hybridMultilevel"/>
    <w:tmpl w:val="7FD0B264"/>
    <w:lvl w:ilvl="0" w:tplc="1D3CD254">
      <w:start w:val="1"/>
      <w:numFmt w:val="decimal"/>
      <w:lvlText w:val="%1."/>
      <w:lvlJc w:val="left"/>
      <w:pPr>
        <w:ind w:left="810" w:hanging="425"/>
      </w:pPr>
      <w:rPr>
        <w:rFonts w:ascii="Times New Roman" w:eastAsia="Times New Roman" w:hAnsi="Times New Roman" w:cs="Times New Roman" w:hint="default"/>
        <w:spacing w:val="-6"/>
        <w:w w:val="100"/>
        <w:sz w:val="24"/>
        <w:szCs w:val="24"/>
        <w:lang w:val="ro-RO" w:eastAsia="ro-RO" w:bidi="ro-RO"/>
      </w:rPr>
    </w:lvl>
    <w:lvl w:ilvl="1" w:tplc="89A86144">
      <w:numFmt w:val="bullet"/>
      <w:lvlText w:val="•"/>
      <w:lvlJc w:val="left"/>
      <w:pPr>
        <w:ind w:left="1698" w:hanging="425"/>
      </w:pPr>
      <w:rPr>
        <w:rFonts w:hint="default"/>
        <w:lang w:val="ro-RO" w:eastAsia="ro-RO" w:bidi="ro-RO"/>
      </w:rPr>
    </w:lvl>
    <w:lvl w:ilvl="2" w:tplc="07464218">
      <w:numFmt w:val="bullet"/>
      <w:lvlText w:val="•"/>
      <w:lvlJc w:val="left"/>
      <w:pPr>
        <w:ind w:left="2577" w:hanging="425"/>
      </w:pPr>
      <w:rPr>
        <w:rFonts w:hint="default"/>
        <w:lang w:val="ro-RO" w:eastAsia="ro-RO" w:bidi="ro-RO"/>
      </w:rPr>
    </w:lvl>
    <w:lvl w:ilvl="3" w:tplc="21D652C4">
      <w:numFmt w:val="bullet"/>
      <w:lvlText w:val="•"/>
      <w:lvlJc w:val="left"/>
      <w:pPr>
        <w:ind w:left="3455" w:hanging="425"/>
      </w:pPr>
      <w:rPr>
        <w:rFonts w:hint="default"/>
        <w:lang w:val="ro-RO" w:eastAsia="ro-RO" w:bidi="ro-RO"/>
      </w:rPr>
    </w:lvl>
    <w:lvl w:ilvl="4" w:tplc="B08A4274">
      <w:numFmt w:val="bullet"/>
      <w:lvlText w:val="•"/>
      <w:lvlJc w:val="left"/>
      <w:pPr>
        <w:ind w:left="4334" w:hanging="425"/>
      </w:pPr>
      <w:rPr>
        <w:rFonts w:hint="default"/>
        <w:lang w:val="ro-RO" w:eastAsia="ro-RO" w:bidi="ro-RO"/>
      </w:rPr>
    </w:lvl>
    <w:lvl w:ilvl="5" w:tplc="CA8E364E">
      <w:numFmt w:val="bullet"/>
      <w:lvlText w:val="•"/>
      <w:lvlJc w:val="left"/>
      <w:pPr>
        <w:ind w:left="5213" w:hanging="425"/>
      </w:pPr>
      <w:rPr>
        <w:rFonts w:hint="default"/>
        <w:lang w:val="ro-RO" w:eastAsia="ro-RO" w:bidi="ro-RO"/>
      </w:rPr>
    </w:lvl>
    <w:lvl w:ilvl="6" w:tplc="CC8CD3A2">
      <w:numFmt w:val="bullet"/>
      <w:lvlText w:val="•"/>
      <w:lvlJc w:val="left"/>
      <w:pPr>
        <w:ind w:left="6091" w:hanging="425"/>
      </w:pPr>
      <w:rPr>
        <w:rFonts w:hint="default"/>
        <w:lang w:val="ro-RO" w:eastAsia="ro-RO" w:bidi="ro-RO"/>
      </w:rPr>
    </w:lvl>
    <w:lvl w:ilvl="7" w:tplc="A24475AA">
      <w:numFmt w:val="bullet"/>
      <w:lvlText w:val="•"/>
      <w:lvlJc w:val="left"/>
      <w:pPr>
        <w:ind w:left="6970" w:hanging="425"/>
      </w:pPr>
      <w:rPr>
        <w:rFonts w:hint="default"/>
        <w:lang w:val="ro-RO" w:eastAsia="ro-RO" w:bidi="ro-RO"/>
      </w:rPr>
    </w:lvl>
    <w:lvl w:ilvl="8" w:tplc="932A1D74">
      <w:numFmt w:val="bullet"/>
      <w:lvlText w:val="•"/>
      <w:lvlJc w:val="left"/>
      <w:pPr>
        <w:ind w:left="7849" w:hanging="425"/>
      </w:pPr>
      <w:rPr>
        <w:rFonts w:hint="default"/>
        <w:lang w:val="ro-RO" w:eastAsia="ro-RO" w:bidi="ro-R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E4B"/>
    <w:rsid w:val="00BE0ADC"/>
    <w:rsid w:val="00CA46C8"/>
    <w:rsid w:val="00E14253"/>
    <w:rsid w:val="00EC1E4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C97E7B-E116-474E-8505-463432743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14253"/>
    <w:pPr>
      <w:widowControl w:val="0"/>
      <w:autoSpaceDE w:val="0"/>
      <w:autoSpaceDN w:val="0"/>
      <w:spacing w:after="0" w:line="240" w:lineRule="auto"/>
    </w:pPr>
    <w:rPr>
      <w:rFonts w:ascii="Times New Roman" w:eastAsia="Times New Roman" w:hAnsi="Times New Roman" w:cs="Times New Roman"/>
      <w:lang w:eastAsia="ro-RO" w:bidi="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Corptext">
    <w:name w:val="Body Text"/>
    <w:basedOn w:val="Normal"/>
    <w:link w:val="CorptextCaracter"/>
    <w:uiPriority w:val="1"/>
    <w:qFormat/>
    <w:rsid w:val="00E14253"/>
    <w:rPr>
      <w:sz w:val="24"/>
      <w:szCs w:val="24"/>
    </w:rPr>
  </w:style>
  <w:style w:type="character" w:customStyle="1" w:styleId="CorptextCaracter">
    <w:name w:val="Corp text Caracter"/>
    <w:basedOn w:val="Fontdeparagrafimplicit"/>
    <w:link w:val="Corptext"/>
    <w:uiPriority w:val="1"/>
    <w:rsid w:val="00E14253"/>
    <w:rPr>
      <w:rFonts w:ascii="Times New Roman" w:eastAsia="Times New Roman" w:hAnsi="Times New Roman" w:cs="Times New Roman"/>
      <w:sz w:val="24"/>
      <w:szCs w:val="24"/>
      <w:lang w:eastAsia="ro-RO" w:bidi="ro-RO"/>
    </w:rPr>
  </w:style>
  <w:style w:type="paragraph" w:styleId="Listparagraf">
    <w:name w:val="List Paragraph"/>
    <w:basedOn w:val="Normal"/>
    <w:uiPriority w:val="1"/>
    <w:qFormat/>
    <w:rsid w:val="00E14253"/>
    <w:pPr>
      <w:ind w:left="810" w:hanging="14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397</Words>
  <Characters>2307</Characters>
  <Application>Microsoft Office Word</Application>
  <DocSecurity>0</DocSecurity>
  <Lines>19</Lines>
  <Paragraphs>5</Paragraphs>
  <ScaleCrop>false</ScaleCrop>
  <Company/>
  <LinksUpToDate>false</LinksUpToDate>
  <CharactersWithSpaces>2699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Gamarta-Esanu</dc:creator>
  <cp:keywords/>
  <dc:description/>
  <cp:lastModifiedBy>Adrian Gamarta-Esanu</cp:lastModifiedBy>
  <cp:revision>2</cp:revision>
  <dcterms:created xsi:type="dcterms:W3CDTF">2023-08-11T10:04:00Z</dcterms:created>
  <dcterms:modified xsi:type="dcterms:W3CDTF">2023-08-11T10:08:00Z</dcterms:modified>
</cp:coreProperties>
</file>