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6B3" w14:textId="77777777" w:rsidR="00833FCA" w:rsidRPr="001207A1" w:rsidRDefault="00483CF6" w:rsidP="00DB3225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5</w:t>
      </w:r>
    </w:p>
    <w:p w14:paraId="5913CAB8" w14:textId="2772D3CB" w:rsidR="006901AC" w:rsidRPr="001207A1" w:rsidRDefault="00B41FE0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6754E443" w14:textId="77777777" w:rsidR="006901AC" w:rsidRPr="001207A1" w:rsidRDefault="006901AC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2BA51613" w14:textId="77777777" w:rsidTr="00D23E67">
        <w:trPr>
          <w:trHeight w:val="609"/>
        </w:trPr>
        <w:tc>
          <w:tcPr>
            <w:tcW w:w="1416" w:type="dxa"/>
            <w:vMerge w:val="restart"/>
            <w:hideMark/>
          </w:tcPr>
          <w:p w14:paraId="3EC5BC00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6C801D82" wp14:editId="09F8F718">
                  <wp:extent cx="752475" cy="942975"/>
                  <wp:effectExtent l="19050" t="0" r="28575" b="66675"/>
                  <wp:docPr id="1943264260" name="Imagine 194326426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42CA27CA" w14:textId="77777777" w:rsidR="00D23E67" w:rsidRPr="001207A1" w:rsidRDefault="00D23E67" w:rsidP="00D23E67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6065376A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260BBED7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F2C18BB" wp14:editId="49BD7C93">
                  <wp:extent cx="762000" cy="962025"/>
                  <wp:effectExtent l="19050" t="0" r="19050" b="47625"/>
                  <wp:docPr id="1943264261" name="Imagine 194326426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561A3B04" w14:textId="77777777" w:rsidTr="00D23E67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774C93D1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4FCFAC9D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6D1DEE41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304A310B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9484F62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9B2" w:rsidRPr="001207A1" w14:paraId="23EFE63D" w14:textId="77777777" w:rsidTr="00D23E67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756EF2E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D2292AC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 20____</w:t>
            </w:r>
          </w:p>
          <w:p w14:paraId="6261BDF4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5AC12204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E42CE44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607C57" w14:textId="77777777" w:rsidR="00833FCA" w:rsidRPr="001207A1" w:rsidRDefault="00942FA0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</w:t>
      </w:r>
    </w:p>
    <w:p w14:paraId="218EE8B4" w14:textId="77777777" w:rsidR="00833FCA" w:rsidRPr="001207A1" w:rsidRDefault="00833FCA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</w:p>
    <w:p w14:paraId="028205BB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HOTĂRÂRE </w:t>
      </w:r>
    </w:p>
    <w:p w14:paraId="51227D39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stabilirea atribuțiilor și repartizarea sarcinilor între membrii</w:t>
      </w:r>
    </w:p>
    <w:p w14:paraId="332AC695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Consiliului electoral al  circumscripției electorale ________________________ nr.____</w:t>
      </w:r>
    </w:p>
    <w:p w14:paraId="0B110891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27824C43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 „____” ______________ 20____                                                                                 nr. ____</w:t>
      </w:r>
    </w:p>
    <w:p w14:paraId="4CB478E9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ind w:right="102" w:firstLine="709"/>
        <w:jc w:val="both"/>
        <w:rPr>
          <w:color w:val="000000" w:themeColor="text1"/>
          <w:sz w:val="24"/>
          <w:szCs w:val="24"/>
        </w:rPr>
      </w:pPr>
    </w:p>
    <w:p w14:paraId="428F62ED" w14:textId="77777777" w:rsidR="00833FCA" w:rsidRDefault="00483CF6" w:rsidP="006901AC">
      <w:pPr>
        <w:pBdr>
          <w:top w:val="nil"/>
          <w:left w:val="nil"/>
          <w:bottom w:val="nil"/>
          <w:right w:val="nil"/>
          <w:between w:val="nil"/>
        </w:pBdr>
        <w:ind w:right="527" w:firstLine="709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În temeiul art. 37 din Codul electoral, precum și în conformitate cu prevederile Regulamentului privind activitatea consiliului electoral de circumscripție în perioada electorală, aprobat prin hotărârea Comisiei Electorale Centrale nr. ____ din ________ 20__, Consiliul electoral al circumscripției electorale____________________ nr. ____ h o t ă r ă ș t e:</w:t>
      </w:r>
    </w:p>
    <w:p w14:paraId="113FB44A" w14:textId="77777777" w:rsidR="00706B93" w:rsidRDefault="00706B93" w:rsidP="006901AC">
      <w:pPr>
        <w:ind w:right="527" w:firstLine="630"/>
        <w:jc w:val="both"/>
        <w:rPr>
          <w:color w:val="000000" w:themeColor="text1"/>
          <w:sz w:val="24"/>
          <w:szCs w:val="24"/>
        </w:rPr>
      </w:pPr>
    </w:p>
    <w:p w14:paraId="11D3079A" w14:textId="2C06963E" w:rsidR="00833FCA" w:rsidRPr="001207A1" w:rsidRDefault="00483CF6" w:rsidP="006901AC">
      <w:pPr>
        <w:ind w:right="527" w:firstLine="63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1. Se stabilesc atribuțiile membrilor Consiliului electoral al  circumscripției electorale ________________________ nr.____, după cum urmează: </w:t>
      </w:r>
    </w:p>
    <w:p w14:paraId="67D748D4" w14:textId="77777777" w:rsidR="00833FCA" w:rsidRPr="001207A1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1"/>
      </w:tblGrid>
      <w:tr w:rsidR="005819B2" w:rsidRPr="001207A1" w14:paraId="6EA21DC1" w14:textId="77777777">
        <w:tc>
          <w:tcPr>
            <w:tcW w:w="4673" w:type="dxa"/>
          </w:tcPr>
          <w:p w14:paraId="4911DB76" w14:textId="77777777" w:rsidR="00833FCA" w:rsidRPr="001207A1" w:rsidRDefault="00483CF6" w:rsidP="007203DE">
            <w:pPr>
              <w:pStyle w:val="Titlu1"/>
              <w:ind w:left="0" w:right="102" w:hanging="642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</w:rPr>
              <w:t>Numele, prenumele membrilor                     consiliului electoral</w:t>
            </w:r>
          </w:p>
        </w:tc>
        <w:tc>
          <w:tcPr>
            <w:tcW w:w="4671" w:type="dxa"/>
          </w:tcPr>
          <w:p w14:paraId="4D1D0DAA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Atribuțiile</w:t>
            </w:r>
          </w:p>
        </w:tc>
      </w:tr>
      <w:tr w:rsidR="005819B2" w:rsidRPr="001207A1" w14:paraId="1A90A0E5" w14:textId="77777777">
        <w:tc>
          <w:tcPr>
            <w:tcW w:w="4673" w:type="dxa"/>
          </w:tcPr>
          <w:p w14:paraId="5C5C5DA3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E811F0A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3B904DED" w14:textId="77777777">
        <w:tc>
          <w:tcPr>
            <w:tcW w:w="4673" w:type="dxa"/>
          </w:tcPr>
          <w:p w14:paraId="39793800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A66246C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46005311" w14:textId="77777777">
        <w:tc>
          <w:tcPr>
            <w:tcW w:w="4673" w:type="dxa"/>
          </w:tcPr>
          <w:p w14:paraId="2A0A5F55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AF7F85F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7F8513" w14:textId="77777777" w:rsidR="00833FCA" w:rsidRPr="001207A1" w:rsidRDefault="00483CF6" w:rsidP="00D23E67">
      <w:pPr>
        <w:pStyle w:val="Listparagraf"/>
        <w:numPr>
          <w:ilvl w:val="0"/>
          <w:numId w:val="7"/>
        </w:numPr>
        <w:ind w:right="527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Sarcinile privind coordonarea activității consiliilor electorale de circumscripție de nivelul întâi și/sau a birourilor electorale ale secțiilor de votare se repartizează între membrii Consiliului electoral al circumscripției electorale ________________________ nr.____, după cum urmează:</w:t>
      </w:r>
    </w:p>
    <w:p w14:paraId="5820F1D5" w14:textId="77777777" w:rsidR="00D23E67" w:rsidRPr="001207A1" w:rsidRDefault="00D23E67" w:rsidP="00D23E67">
      <w:pPr>
        <w:pStyle w:val="Listparagraf"/>
        <w:ind w:left="720" w:right="527" w:firstLine="0"/>
        <w:rPr>
          <w:color w:val="000000" w:themeColor="text1"/>
          <w:sz w:val="24"/>
          <w:szCs w:val="24"/>
        </w:rPr>
      </w:pP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1"/>
      </w:tblGrid>
      <w:tr w:rsidR="005819B2" w:rsidRPr="001207A1" w14:paraId="4319DDDA" w14:textId="77777777">
        <w:tc>
          <w:tcPr>
            <w:tcW w:w="4673" w:type="dxa"/>
          </w:tcPr>
          <w:p w14:paraId="02EA609C" w14:textId="77777777" w:rsidR="00833FCA" w:rsidRPr="001207A1" w:rsidRDefault="00483CF6" w:rsidP="00DB3225">
            <w:pPr>
              <w:pStyle w:val="Titlu1"/>
              <w:ind w:left="0" w:right="102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</w:rPr>
              <w:t>Numele, prenumele membrilor consiliului electoral</w:t>
            </w:r>
          </w:p>
        </w:tc>
        <w:tc>
          <w:tcPr>
            <w:tcW w:w="4671" w:type="dxa"/>
          </w:tcPr>
          <w:p w14:paraId="7488E72F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CECE I/BESV</w:t>
            </w:r>
          </w:p>
        </w:tc>
      </w:tr>
      <w:tr w:rsidR="005819B2" w:rsidRPr="001207A1" w14:paraId="49DE5D51" w14:textId="77777777">
        <w:tc>
          <w:tcPr>
            <w:tcW w:w="4673" w:type="dxa"/>
          </w:tcPr>
          <w:p w14:paraId="5260D4A1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7C9F58F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6E8E4F2D" w14:textId="77777777">
        <w:tc>
          <w:tcPr>
            <w:tcW w:w="4673" w:type="dxa"/>
          </w:tcPr>
          <w:p w14:paraId="72AEDB9E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92C2B85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06203E80" w14:textId="77777777">
        <w:tc>
          <w:tcPr>
            <w:tcW w:w="4673" w:type="dxa"/>
          </w:tcPr>
          <w:p w14:paraId="64806496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C9FB645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0A6847" w14:textId="5E6164EF" w:rsidR="00833FCA" w:rsidRPr="001207A1" w:rsidRDefault="006901AC" w:rsidP="006901AC">
      <w:pPr>
        <w:pBdr>
          <w:top w:val="nil"/>
          <w:left w:val="nil"/>
          <w:bottom w:val="nil"/>
          <w:right w:val="nil"/>
          <w:between w:val="nil"/>
        </w:pBdr>
        <w:ind w:right="52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         3. </w:t>
      </w:r>
      <w:r w:rsidR="00483CF6"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="00483CF6"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="00135FAD" w:rsidRPr="001207A1">
        <w:rPr>
          <w:color w:val="000000" w:themeColor="text1"/>
          <w:sz w:val="24"/>
          <w:szCs w:val="24"/>
          <w:u w:val="single"/>
        </w:rPr>
        <w:t xml:space="preserve"> </w:t>
      </w:r>
      <w:r w:rsidR="00483CF6" w:rsidRPr="001207A1">
        <w:rPr>
          <w:color w:val="000000" w:themeColor="text1"/>
          <w:sz w:val="24"/>
          <w:szCs w:val="24"/>
        </w:rPr>
        <w:t xml:space="preserve">și poate fi contestată în decurs de 3 zile calendaristice de la data adoptării, prin depunerea cererii prealabile la organul electoral ierarhic superior. </w:t>
      </w:r>
    </w:p>
    <w:p w14:paraId="104F32FA" w14:textId="77777777" w:rsidR="006901AC" w:rsidRPr="001207A1" w:rsidRDefault="006901AC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496369BA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05DBD44C" w14:textId="17637F9A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</w:t>
      </w:r>
      <w:r w:rsidR="00715A03">
        <w:rPr>
          <w:b/>
          <w:color w:val="000000" w:themeColor="text1"/>
          <w:sz w:val="24"/>
          <w:szCs w:val="24"/>
        </w:rPr>
        <w:t xml:space="preserve">        </w:t>
      </w:r>
      <w:r w:rsidRPr="001207A1">
        <w:rPr>
          <w:b/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5D6C2546" w14:textId="696F2F9C" w:rsidR="00833FCA" w:rsidRPr="001207A1" w:rsidRDefault="00483CF6" w:rsidP="00DB3225">
      <w:pPr>
        <w:ind w:right="10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   </w:t>
      </w:r>
      <w:r w:rsidR="00E75A0D" w:rsidRPr="001207A1">
        <w:rPr>
          <w:i/>
          <w:color w:val="000000" w:themeColor="text1"/>
          <w:sz w:val="24"/>
          <w:szCs w:val="24"/>
        </w:rPr>
        <w:t xml:space="preserve">                   </w:t>
      </w:r>
      <w:r w:rsidR="00715A03">
        <w:rPr>
          <w:i/>
          <w:color w:val="000000" w:themeColor="text1"/>
          <w:sz w:val="24"/>
          <w:szCs w:val="24"/>
        </w:rPr>
        <w:t xml:space="preserve">  </w:t>
      </w:r>
      <w:r w:rsidR="00E75A0D" w:rsidRPr="001207A1">
        <w:rPr>
          <w:i/>
          <w:color w:val="000000" w:themeColor="text1"/>
          <w:sz w:val="24"/>
          <w:szCs w:val="24"/>
        </w:rPr>
        <w:t xml:space="preserve"> </w:t>
      </w:r>
      <w:r w:rsidR="00046EBB">
        <w:rPr>
          <w:i/>
          <w:color w:val="000000" w:themeColor="text1"/>
          <w:sz w:val="24"/>
          <w:szCs w:val="24"/>
        </w:rPr>
        <w:t xml:space="preserve">  </w:t>
      </w:r>
      <w:r w:rsidRPr="00046EBB">
        <w:rPr>
          <w:i/>
          <w:color w:val="000000" w:themeColor="text1"/>
          <w:sz w:val="20"/>
          <w:szCs w:val="24"/>
        </w:rPr>
        <w:t xml:space="preserve">semnătura </w:t>
      </w:r>
      <w:r w:rsidRPr="00046EBB">
        <w:rPr>
          <w:i/>
          <w:color w:val="000000" w:themeColor="text1"/>
          <w:sz w:val="20"/>
          <w:szCs w:val="24"/>
        </w:rPr>
        <w:tab/>
        <w:t xml:space="preserve">                    </w:t>
      </w:r>
      <w:r w:rsidR="00715A03" w:rsidRPr="00046EBB">
        <w:rPr>
          <w:i/>
          <w:color w:val="000000" w:themeColor="text1"/>
          <w:sz w:val="20"/>
          <w:szCs w:val="24"/>
        </w:rPr>
        <w:t xml:space="preserve">   </w:t>
      </w:r>
      <w:r w:rsidRPr="00046EBB">
        <w:rPr>
          <w:i/>
          <w:color w:val="000000" w:themeColor="text1"/>
          <w:sz w:val="20"/>
          <w:szCs w:val="24"/>
        </w:rPr>
        <w:t xml:space="preserve"> </w:t>
      </w:r>
      <w:r w:rsidR="00046EBB">
        <w:rPr>
          <w:i/>
          <w:color w:val="000000" w:themeColor="text1"/>
          <w:sz w:val="20"/>
          <w:szCs w:val="24"/>
        </w:rPr>
        <w:t xml:space="preserve">        </w:t>
      </w:r>
      <w:bookmarkStart w:id="0" w:name="_GoBack"/>
      <w:bookmarkEnd w:id="0"/>
      <w:r w:rsidRPr="00046EBB">
        <w:rPr>
          <w:i/>
          <w:color w:val="000000" w:themeColor="text1"/>
          <w:sz w:val="20"/>
          <w:szCs w:val="24"/>
        </w:rPr>
        <w:t>nume, prenume</w:t>
      </w:r>
    </w:p>
    <w:p w14:paraId="18DEDB14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38875047" w14:textId="77777777" w:rsidR="00833FCA" w:rsidRPr="001207A1" w:rsidRDefault="00833FCA" w:rsidP="00706B93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46EBB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15A03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8AA526-134C-4288-A44B-B1E2FEB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