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AB" w:rsidRPr="00A70E5D" w:rsidRDefault="00E606AB" w:rsidP="00E606AB">
      <w:pPr>
        <w:jc w:val="right"/>
        <w:rPr>
          <w:color w:val="000000"/>
        </w:rPr>
      </w:pPr>
      <w:r w:rsidRPr="00A70E5D">
        <w:rPr>
          <w:color w:val="000000"/>
        </w:rPr>
        <w:t>Anexa nr. 5</w:t>
      </w:r>
    </w:p>
    <w:p w:rsidR="00E606AB" w:rsidRPr="006A2300" w:rsidRDefault="00E606AB" w:rsidP="00E606AB">
      <w:pPr>
        <w:jc w:val="right"/>
        <w:rPr>
          <w:color w:val="000000"/>
        </w:rPr>
      </w:pPr>
      <w:r w:rsidRPr="006A2300">
        <w:rPr>
          <w:color w:val="000000"/>
        </w:rPr>
        <w:t xml:space="preserve">la Regulamentul </w:t>
      </w:r>
      <w:r w:rsidRPr="00CA4C7C">
        <w:rPr>
          <w:color w:val="000000"/>
        </w:rPr>
        <w:t>de activitate al biroului electoral al secției de votare</w:t>
      </w:r>
      <w:r w:rsidRPr="006A2300">
        <w:rPr>
          <w:color w:val="000000"/>
        </w:rPr>
        <w:t>,</w:t>
      </w:r>
    </w:p>
    <w:p w:rsidR="00E606AB" w:rsidRDefault="00E606AB" w:rsidP="00E606AB">
      <w:pPr>
        <w:jc w:val="right"/>
        <w:rPr>
          <w:color w:val="000000"/>
        </w:rPr>
      </w:pPr>
      <w:r w:rsidRPr="006A2300">
        <w:rPr>
          <w:color w:val="000000"/>
        </w:rPr>
        <w:t xml:space="preserve">aprobat prin </w:t>
      </w:r>
      <w:r w:rsidRPr="008B742A">
        <w:rPr>
          <w:color w:val="000000"/>
        </w:rPr>
        <w:t xml:space="preserve">hotărârea Comisiei Electorale Centrale nr. </w:t>
      </w:r>
      <w:r>
        <w:rPr>
          <w:color w:val="000000"/>
        </w:rPr>
        <w:t>1101</w:t>
      </w:r>
      <w:r w:rsidRPr="008B742A">
        <w:rPr>
          <w:color w:val="000000"/>
        </w:rPr>
        <w:t>/2023</w:t>
      </w:r>
    </w:p>
    <w:p w:rsidR="00E606AB" w:rsidRDefault="00E606AB" w:rsidP="00E606AB">
      <w:pPr>
        <w:jc w:val="right"/>
        <w:rPr>
          <w:i/>
          <w:color w:val="000000"/>
        </w:rPr>
      </w:pPr>
    </w:p>
    <w:p w:rsidR="00E606AB" w:rsidRPr="002C78AB" w:rsidRDefault="00E606AB" w:rsidP="00E606AB">
      <w:pPr>
        <w:jc w:val="right"/>
        <w:rPr>
          <w:i/>
          <w:color w:val="000000"/>
        </w:rPr>
      </w:pPr>
    </w:p>
    <w:p w:rsidR="00E606AB" w:rsidRPr="002C78AB" w:rsidRDefault="00E606AB" w:rsidP="00E606AB">
      <w:pPr>
        <w:jc w:val="center"/>
      </w:pPr>
      <w:r w:rsidRPr="00FC72BF">
        <w:rPr>
          <w:color w:val="000000" w:themeColor="text1"/>
        </w:rPr>
        <w:t xml:space="preserve">Modelul legitimației </w:t>
      </w:r>
      <w:r>
        <w:rPr>
          <w:color w:val="000000" w:themeColor="text1"/>
        </w:rPr>
        <w:t>operatorului de calculator</w:t>
      </w:r>
    </w:p>
    <w:p w:rsidR="00E606AB" w:rsidRPr="002C78AB" w:rsidRDefault="00E606AB" w:rsidP="00E606AB">
      <w:pPr>
        <w:jc w:val="center"/>
      </w:pPr>
      <w:r w:rsidRPr="002C78AB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1D0BDE2E" wp14:editId="6B575F14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3492500" cy="2273300"/>
            <wp:effectExtent l="38100" t="38100" r="31750" b="31750"/>
            <wp:wrapTopAndBottom/>
            <wp:docPr id="20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27330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E606AB" w:rsidRDefault="00E606AB" w:rsidP="00E606AB"/>
    <w:p w:rsidR="00E606AB" w:rsidRDefault="00E606AB" w:rsidP="00E606AB"/>
    <w:p w:rsidR="00E606AB" w:rsidRDefault="00E606AB" w:rsidP="00E606AB"/>
    <w:p w:rsidR="00E606AB" w:rsidRDefault="00E606AB" w:rsidP="00E606AB"/>
    <w:p w:rsidR="00E606AB" w:rsidRPr="002C78AB" w:rsidRDefault="00E606AB" w:rsidP="00E606AB"/>
    <w:p w:rsidR="00A636CA" w:rsidRDefault="00E606AB"/>
    <w:p w:rsidR="00E606AB" w:rsidRDefault="00E606AB"/>
    <w:p w:rsidR="00E606AB" w:rsidRDefault="00E606AB" w:rsidP="00E606AB">
      <w:r>
        <w:t>* Tipul scrutinului:</w:t>
      </w:r>
    </w:p>
    <w:p w:rsidR="00E606AB" w:rsidRDefault="00E606AB" w:rsidP="00E606AB">
      <w:r>
        <w:t>- alegeri parlamentare;</w:t>
      </w:r>
    </w:p>
    <w:p w:rsidR="00E606AB" w:rsidRDefault="00E606AB" w:rsidP="00E606AB">
      <w:r>
        <w:t>- alegeri prezidențiale;</w:t>
      </w:r>
    </w:p>
    <w:p w:rsidR="00E606AB" w:rsidRDefault="00E606AB" w:rsidP="00E606AB">
      <w:r>
        <w:t>- alegeri locale;</w:t>
      </w:r>
    </w:p>
    <w:p w:rsidR="00E606AB" w:rsidRDefault="00E606AB" w:rsidP="00E606AB">
      <w:r>
        <w:t>- alegeri locale noi;</w:t>
      </w:r>
    </w:p>
    <w:p w:rsidR="00E606AB" w:rsidRDefault="00E606AB" w:rsidP="00E606AB">
      <w:r>
        <w:t>- referendum.</w:t>
      </w:r>
    </w:p>
    <w:p w:rsidR="00E606AB" w:rsidRDefault="00E606AB" w:rsidP="00E606AB"/>
    <w:p w:rsidR="00E606AB" w:rsidRDefault="00E606AB">
      <w:bookmarkStart w:id="0" w:name="_GoBack"/>
      <w:bookmarkEnd w:id="0"/>
    </w:p>
    <w:sectPr w:rsidR="00E60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CC"/>
    <w:rsid w:val="00055647"/>
    <w:rsid w:val="001F05A8"/>
    <w:rsid w:val="00273812"/>
    <w:rsid w:val="002D586E"/>
    <w:rsid w:val="00377EF7"/>
    <w:rsid w:val="00844998"/>
    <w:rsid w:val="008A0D30"/>
    <w:rsid w:val="00942C16"/>
    <w:rsid w:val="00E606AB"/>
    <w:rsid w:val="00E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98505-BAE5-4B88-AA4D-F958D54F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2</cp:revision>
  <dcterms:created xsi:type="dcterms:W3CDTF">2023-07-24T12:20:00Z</dcterms:created>
  <dcterms:modified xsi:type="dcterms:W3CDTF">2023-07-24T12:20:00Z</dcterms:modified>
</cp:coreProperties>
</file>