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B7" w:rsidRPr="00CA332F" w:rsidRDefault="002239B7" w:rsidP="002239B7">
      <w:pPr>
        <w:jc w:val="right"/>
        <w:rPr>
          <w:iCs/>
        </w:rPr>
      </w:pPr>
      <w:r w:rsidRPr="00CA332F">
        <w:rPr>
          <w:iCs/>
        </w:rPr>
        <w:t>Anexa nr. 6</w:t>
      </w:r>
    </w:p>
    <w:p w:rsidR="002239B7" w:rsidRPr="000347D0" w:rsidRDefault="002239B7" w:rsidP="002239B7">
      <w:pPr>
        <w:jc w:val="right"/>
        <w:rPr>
          <w:color w:val="000000"/>
        </w:rPr>
      </w:pPr>
      <w:r w:rsidRPr="000347D0">
        <w:rPr>
          <w:color w:val="000000"/>
        </w:rPr>
        <w:t>la Regulamentul de activitate al biroului electoral al secției de votare,</w:t>
      </w:r>
    </w:p>
    <w:p w:rsidR="002239B7" w:rsidRPr="00CA332F" w:rsidRDefault="002239B7" w:rsidP="002239B7">
      <w:pPr>
        <w:jc w:val="right"/>
      </w:pPr>
      <w:r w:rsidRPr="000347D0">
        <w:rPr>
          <w:color w:val="000000"/>
        </w:rPr>
        <w:t>aprobat prin hotărârea Comisiei Electorale Centrale nr. 1101/2023</w:t>
      </w:r>
    </w:p>
    <w:p w:rsidR="002239B7" w:rsidRPr="000347D0" w:rsidRDefault="002239B7" w:rsidP="002239B7"/>
    <w:p w:rsidR="002239B7" w:rsidRPr="000347D0" w:rsidRDefault="002239B7" w:rsidP="002239B7">
      <w:pPr>
        <w:jc w:val="center"/>
      </w:pPr>
    </w:p>
    <w:p w:rsidR="002239B7" w:rsidRPr="005A5D1D" w:rsidRDefault="002239B7" w:rsidP="002239B7">
      <w:pPr>
        <w:jc w:val="center"/>
        <w:rPr>
          <w:b/>
        </w:rPr>
      </w:pPr>
      <w:r w:rsidRPr="005A5D1D">
        <w:rPr>
          <w:b/>
        </w:rPr>
        <w:t>DECLARAŢIE</w:t>
      </w:r>
    </w:p>
    <w:p w:rsidR="002239B7" w:rsidRDefault="002239B7" w:rsidP="002239B7">
      <w:pPr>
        <w:jc w:val="center"/>
        <w:rPr>
          <w:b/>
          <w:color w:val="000000"/>
        </w:rPr>
      </w:pPr>
      <w:r w:rsidRPr="005A5D1D">
        <w:rPr>
          <w:b/>
        </w:rPr>
        <w:t xml:space="preserve">privind </w:t>
      </w:r>
      <w:r w:rsidRPr="005A5D1D">
        <w:rPr>
          <w:b/>
          <w:color w:val="000000"/>
        </w:rPr>
        <w:t xml:space="preserve">lipsa interdicțiilor stabilite la art. </w:t>
      </w:r>
      <w:r>
        <w:rPr>
          <w:b/>
          <w:color w:val="000000"/>
        </w:rPr>
        <w:t>42</w:t>
      </w:r>
      <w:r w:rsidRPr="005A5D1D">
        <w:rPr>
          <w:b/>
          <w:color w:val="000000"/>
        </w:rPr>
        <w:t xml:space="preserve"> din </w:t>
      </w:r>
      <w:r>
        <w:rPr>
          <w:b/>
          <w:color w:val="000000"/>
        </w:rPr>
        <w:t xml:space="preserve">Codul electoral </w:t>
      </w:r>
    </w:p>
    <w:p w:rsidR="002239B7" w:rsidRPr="005A5D1D" w:rsidRDefault="002239B7" w:rsidP="002239B7">
      <w:pPr>
        <w:jc w:val="center"/>
        <w:rPr>
          <w:b/>
        </w:rPr>
      </w:pPr>
      <w:r>
        <w:rPr>
          <w:b/>
          <w:color w:val="000000"/>
        </w:rPr>
        <w:t>al Republici Moldova nr. 325/2022</w:t>
      </w:r>
      <w:r w:rsidRPr="005A5D1D">
        <w:rPr>
          <w:b/>
          <w:color w:val="000000"/>
        </w:rPr>
        <w:t xml:space="preserve"> </w:t>
      </w:r>
    </w:p>
    <w:p w:rsidR="002239B7" w:rsidRDefault="002239B7" w:rsidP="002239B7">
      <w:pPr>
        <w:jc w:val="both"/>
      </w:pPr>
    </w:p>
    <w:p w:rsidR="002239B7" w:rsidRPr="005A5D1D" w:rsidRDefault="002239B7" w:rsidP="002239B7">
      <w:pPr>
        <w:spacing w:line="276" w:lineRule="auto"/>
        <w:ind w:firstLine="709"/>
        <w:jc w:val="both"/>
      </w:pPr>
      <w:r w:rsidRPr="005A5D1D">
        <w:t>Subsemnatul(a), __________________________</w:t>
      </w:r>
      <w:r>
        <w:t>________________________________</w:t>
      </w:r>
      <w:r w:rsidRPr="005A5D1D">
        <w:t>,</w:t>
      </w:r>
    </w:p>
    <w:p w:rsidR="002239B7" w:rsidRDefault="002239B7" w:rsidP="002239B7">
      <w:pPr>
        <w:spacing w:line="276" w:lineRule="auto"/>
        <w:jc w:val="both"/>
        <w:rPr>
          <w:color w:val="000000"/>
        </w:rPr>
      </w:pPr>
      <w:r>
        <w:t>membru în cadrul Biroului electoral al secției de votare nr. _________</w:t>
      </w:r>
      <w:r w:rsidRPr="005A5D1D">
        <w:t xml:space="preserve">, desemnat din partea ______________________, declar pe propria răspundere </w:t>
      </w:r>
      <w:r>
        <w:t xml:space="preserve">că îmi sunt cunoscute incompatibilitățile și restricțiile prevăzute de </w:t>
      </w:r>
      <w:r w:rsidRPr="005A5D1D">
        <w:rPr>
          <w:color w:val="000000"/>
        </w:rPr>
        <w:t xml:space="preserve">art. 42 </w:t>
      </w:r>
      <w:r>
        <w:rPr>
          <w:color w:val="000000"/>
        </w:rPr>
        <w:t xml:space="preserve">alin. (1) </w:t>
      </w:r>
      <w:r w:rsidRPr="005A5D1D">
        <w:rPr>
          <w:color w:val="000000"/>
        </w:rPr>
        <w:t xml:space="preserve">din Codul </w:t>
      </w:r>
      <w:r>
        <w:rPr>
          <w:color w:val="000000"/>
        </w:rPr>
        <w:t>e</w:t>
      </w:r>
      <w:r w:rsidRPr="005A5D1D">
        <w:rPr>
          <w:color w:val="000000"/>
        </w:rPr>
        <w:t>lectoral al Republici Moldova nr. 325/2022</w:t>
      </w:r>
      <w:r>
        <w:rPr>
          <w:color w:val="000000"/>
        </w:rPr>
        <w:t>, conform cărora, în exercitarea atribuțiilor, membrul biroului electoral</w:t>
      </w:r>
      <w:r w:rsidRPr="006C69B2">
        <w:rPr>
          <w:color w:val="000000"/>
        </w:rPr>
        <w:t>:</w:t>
      </w:r>
      <w:r w:rsidRPr="008B792E">
        <w:rPr>
          <w:color w:val="000000"/>
        </w:rPr>
        <w:t xml:space="preserve"> </w:t>
      </w:r>
    </w:p>
    <w:p w:rsidR="002239B7" w:rsidRPr="00342F3D" w:rsidRDefault="002239B7" w:rsidP="002239B7">
      <w:pPr>
        <w:pStyle w:val="Listparagraf"/>
        <w:numPr>
          <w:ilvl w:val="0"/>
          <w:numId w:val="1"/>
        </w:numPr>
        <w:spacing w:line="276" w:lineRule="auto"/>
        <w:jc w:val="both"/>
      </w:pPr>
      <w:r w:rsidRPr="00342F3D">
        <w:t xml:space="preserve">nu </w:t>
      </w:r>
      <w:r>
        <w:t>are dreptul să desfășoare</w:t>
      </w:r>
      <w:r w:rsidRPr="00342F3D">
        <w:t xml:space="preserve"> oricare altă activitate în calitate de subiect implicat în procesul electoral;</w:t>
      </w:r>
    </w:p>
    <w:p w:rsidR="002239B7" w:rsidRPr="00342F3D" w:rsidRDefault="002239B7" w:rsidP="002239B7">
      <w:pPr>
        <w:pStyle w:val="Listparagraf"/>
        <w:numPr>
          <w:ilvl w:val="0"/>
          <w:numId w:val="1"/>
        </w:numPr>
        <w:spacing w:line="276" w:lineRule="auto"/>
        <w:jc w:val="both"/>
      </w:pPr>
      <w:r w:rsidRPr="00342F3D">
        <w:t>în</w:t>
      </w:r>
      <w:r>
        <w:t xml:space="preserve"> cazul alegerilor locale, nu poate </w:t>
      </w:r>
      <w:r w:rsidRPr="00342F3D">
        <w:t>fi soțul (soția), afinul sau ruda de gradul întâi a persoanei care candidează în circumscripția electorală în a cărei rază teritorială se află organul electoral din a cărui componență face parte;</w:t>
      </w:r>
    </w:p>
    <w:p w:rsidR="002239B7" w:rsidRPr="00342F3D" w:rsidRDefault="002239B7" w:rsidP="002239B7">
      <w:pPr>
        <w:pStyle w:val="Listparagraf"/>
        <w:numPr>
          <w:ilvl w:val="0"/>
          <w:numId w:val="1"/>
        </w:numPr>
        <w:spacing w:line="276" w:lineRule="auto"/>
        <w:jc w:val="both"/>
      </w:pPr>
      <w:r w:rsidRPr="00984DA6">
        <w:t>nu poate face declarații sau agitație în favoarea ori în defavoarea concurenților electorali</w:t>
      </w:r>
      <w:r w:rsidRPr="00342F3D">
        <w:t>, participanților la referendum sau grupurilor de inițiativă, precum și pentru exprimarea unei opțiuni la referendum;</w:t>
      </w:r>
    </w:p>
    <w:p w:rsidR="002239B7" w:rsidRPr="00342F3D" w:rsidRDefault="002239B7" w:rsidP="002239B7">
      <w:pPr>
        <w:pStyle w:val="Listparagraf"/>
        <w:numPr>
          <w:ilvl w:val="0"/>
          <w:numId w:val="1"/>
        </w:numPr>
        <w:spacing w:line="276" w:lineRule="auto"/>
        <w:jc w:val="both"/>
      </w:pPr>
      <w:r>
        <w:t>nu poate</w:t>
      </w:r>
      <w:r w:rsidRPr="00342F3D">
        <w:t xml:space="preserve"> sprijini financiar sau prin orice alte modalități, direct sau indirect, niciun concurent electoral, participant la referendum sau grup de inițiativă.</w:t>
      </w:r>
    </w:p>
    <w:p w:rsidR="002239B7" w:rsidRPr="005A5D1D" w:rsidRDefault="002239B7" w:rsidP="002239B7">
      <w:pPr>
        <w:spacing w:line="276" w:lineRule="auto"/>
        <w:jc w:val="both"/>
      </w:pPr>
    </w:p>
    <w:p w:rsidR="002239B7" w:rsidRPr="005A5D1D" w:rsidRDefault="002239B7" w:rsidP="002239B7">
      <w:pPr>
        <w:spacing w:line="276" w:lineRule="auto"/>
        <w:jc w:val="both"/>
      </w:pPr>
      <w:r>
        <w:t>Declar totodată că înțeleg pe deplin consecințele nerespectării</w:t>
      </w:r>
      <w:r w:rsidRPr="00475D64">
        <w:t xml:space="preserve"> </w:t>
      </w:r>
      <w:r>
        <w:t xml:space="preserve">incompatibilităților și restricțiilor prevăzute de </w:t>
      </w:r>
      <w:r w:rsidRPr="005A5D1D">
        <w:rPr>
          <w:color w:val="000000"/>
        </w:rPr>
        <w:t xml:space="preserve">art. 42 </w:t>
      </w:r>
      <w:r>
        <w:rPr>
          <w:color w:val="000000"/>
        </w:rPr>
        <w:t xml:space="preserve">alin. (2) </w:t>
      </w:r>
      <w:r w:rsidRPr="005A5D1D">
        <w:rPr>
          <w:color w:val="000000"/>
        </w:rPr>
        <w:t xml:space="preserve">din Codul </w:t>
      </w:r>
      <w:r>
        <w:rPr>
          <w:color w:val="000000"/>
        </w:rPr>
        <w:t>e</w:t>
      </w:r>
      <w:r w:rsidRPr="005A5D1D">
        <w:rPr>
          <w:color w:val="000000"/>
        </w:rPr>
        <w:t>lectoral al Republici Moldova nr. 325/2022</w:t>
      </w:r>
      <w:r>
        <w:rPr>
          <w:color w:val="000000"/>
        </w:rPr>
        <w:t>.</w:t>
      </w:r>
    </w:p>
    <w:p w:rsidR="002239B7" w:rsidRPr="005A5D1D" w:rsidRDefault="002239B7" w:rsidP="002239B7">
      <w:pPr>
        <w:jc w:val="both"/>
      </w:pPr>
    </w:p>
    <w:p w:rsidR="002239B7" w:rsidRPr="005A5D1D" w:rsidRDefault="002239B7" w:rsidP="002239B7">
      <w:pPr>
        <w:jc w:val="both"/>
      </w:pPr>
    </w:p>
    <w:p w:rsidR="002239B7" w:rsidRPr="005A5D1D" w:rsidRDefault="002239B7" w:rsidP="002239B7">
      <w:pPr>
        <w:jc w:val="both"/>
      </w:pPr>
    </w:p>
    <w:p w:rsidR="002239B7" w:rsidRPr="005A5D1D" w:rsidRDefault="002239B7" w:rsidP="002239B7">
      <w:pPr>
        <w:jc w:val="both"/>
      </w:pPr>
    </w:p>
    <w:p w:rsidR="002239B7" w:rsidRPr="005A5D1D" w:rsidRDefault="002239B7" w:rsidP="002239B7">
      <w:pPr>
        <w:jc w:val="both"/>
      </w:pPr>
      <w:r w:rsidRPr="005A5D1D">
        <w:t>„___” ___________ 20__                                                                             __________________</w:t>
      </w:r>
    </w:p>
    <w:p w:rsidR="002239B7" w:rsidRPr="005A5D1D" w:rsidRDefault="002239B7" w:rsidP="002239B7">
      <w:pPr>
        <w:jc w:val="both"/>
        <w:rPr>
          <w:i/>
          <w:sz w:val="16"/>
          <w:szCs w:val="16"/>
        </w:rPr>
      </w:pPr>
      <w:r w:rsidRPr="005A5D1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</w:t>
      </w:r>
      <w:r w:rsidRPr="005A5D1D">
        <w:rPr>
          <w:i/>
          <w:sz w:val="16"/>
          <w:szCs w:val="16"/>
        </w:rPr>
        <w:t xml:space="preserve">(semnătura)                     </w:t>
      </w:r>
    </w:p>
    <w:p w:rsidR="002239B7" w:rsidRPr="005A5D1D" w:rsidRDefault="002239B7" w:rsidP="002239B7">
      <w:pPr>
        <w:jc w:val="both"/>
      </w:pPr>
    </w:p>
    <w:p w:rsidR="002239B7" w:rsidRPr="005A5D1D" w:rsidRDefault="002239B7" w:rsidP="002239B7">
      <w:pPr>
        <w:jc w:val="right"/>
        <w:rPr>
          <w:i/>
          <w:sz w:val="20"/>
          <w:szCs w:val="20"/>
        </w:rPr>
      </w:pPr>
    </w:p>
    <w:p w:rsidR="002239B7" w:rsidRPr="005A5D1D" w:rsidRDefault="002239B7" w:rsidP="002239B7">
      <w:pPr>
        <w:jc w:val="right"/>
        <w:rPr>
          <w:i/>
          <w:sz w:val="20"/>
          <w:szCs w:val="20"/>
        </w:rPr>
      </w:pPr>
    </w:p>
    <w:p w:rsidR="002239B7" w:rsidRPr="005A5D1D" w:rsidRDefault="002239B7" w:rsidP="002239B7">
      <w:pPr>
        <w:jc w:val="right"/>
        <w:rPr>
          <w:i/>
          <w:sz w:val="20"/>
          <w:szCs w:val="20"/>
        </w:rPr>
      </w:pPr>
    </w:p>
    <w:p w:rsidR="002239B7" w:rsidRDefault="002239B7" w:rsidP="002239B7">
      <w:pPr>
        <w:rPr>
          <w:i/>
          <w:sz w:val="20"/>
          <w:szCs w:val="20"/>
        </w:rPr>
      </w:pPr>
    </w:p>
    <w:p w:rsidR="002239B7" w:rsidRDefault="002239B7" w:rsidP="002239B7">
      <w:pPr>
        <w:jc w:val="right"/>
        <w:rPr>
          <w:i/>
          <w:sz w:val="20"/>
          <w:szCs w:val="20"/>
        </w:rPr>
      </w:pPr>
    </w:p>
    <w:p w:rsidR="002239B7" w:rsidRDefault="002239B7" w:rsidP="002239B7">
      <w:pPr>
        <w:rPr>
          <w:i/>
          <w:sz w:val="20"/>
          <w:szCs w:val="20"/>
        </w:rPr>
      </w:pPr>
    </w:p>
    <w:p w:rsidR="002239B7" w:rsidRDefault="002239B7" w:rsidP="002239B7">
      <w:pPr>
        <w:jc w:val="right"/>
        <w:rPr>
          <w:i/>
          <w:sz w:val="20"/>
          <w:szCs w:val="20"/>
        </w:rPr>
      </w:pPr>
    </w:p>
    <w:p w:rsidR="002239B7" w:rsidRPr="005A5D1D" w:rsidRDefault="002239B7" w:rsidP="002239B7">
      <w:pPr>
        <w:jc w:val="right"/>
        <w:rPr>
          <w:i/>
          <w:sz w:val="20"/>
          <w:szCs w:val="20"/>
        </w:rPr>
      </w:pPr>
    </w:p>
    <w:p w:rsidR="002239B7" w:rsidRPr="005A5D1D" w:rsidRDefault="002239B7" w:rsidP="002239B7">
      <w:pPr>
        <w:jc w:val="right"/>
        <w:rPr>
          <w:i/>
          <w:sz w:val="20"/>
          <w:szCs w:val="20"/>
        </w:rPr>
      </w:pPr>
    </w:p>
    <w:p w:rsidR="002239B7" w:rsidRPr="005A5D1D" w:rsidRDefault="002239B7" w:rsidP="002239B7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</w:t>
      </w:r>
    </w:p>
    <w:p w:rsidR="002239B7" w:rsidRPr="00342F3D" w:rsidRDefault="002239B7" w:rsidP="002239B7">
      <w:r>
        <w:t>*</w:t>
      </w:r>
      <w:r w:rsidRPr="00342F3D">
        <w:t xml:space="preserve">Declarația se completează personal de către membrul </w:t>
      </w:r>
      <w:r>
        <w:t>b</w:t>
      </w:r>
      <w:r w:rsidRPr="00342F3D">
        <w:t>iroului electoral al secției de votare.</w:t>
      </w:r>
    </w:p>
    <w:p w:rsidR="00A636CA" w:rsidRDefault="0007313C">
      <w:bookmarkStart w:id="0" w:name="_GoBack"/>
      <w:bookmarkEnd w:id="0"/>
    </w:p>
    <w:sectPr w:rsidR="00A63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D00A5"/>
    <w:multiLevelType w:val="hybridMultilevel"/>
    <w:tmpl w:val="E5AC7E6C"/>
    <w:lvl w:ilvl="0" w:tplc="04180017">
      <w:start w:val="1"/>
      <w:numFmt w:val="lowerLetter"/>
      <w:lvlText w:val="%1)"/>
      <w:lvlJc w:val="left"/>
      <w:pPr>
        <w:ind w:left="54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2D"/>
    <w:rsid w:val="00055647"/>
    <w:rsid w:val="0007313C"/>
    <w:rsid w:val="001F05A8"/>
    <w:rsid w:val="002239B7"/>
    <w:rsid w:val="00273812"/>
    <w:rsid w:val="002D586E"/>
    <w:rsid w:val="00377EF7"/>
    <w:rsid w:val="00844998"/>
    <w:rsid w:val="008A0D30"/>
    <w:rsid w:val="00942C16"/>
    <w:rsid w:val="00A8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DFFF8-A388-42EE-8DC6-FCC72F20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2239B7"/>
    <w:pPr>
      <w:ind w:left="720"/>
      <w:contextualSpacing/>
    </w:pPr>
  </w:style>
  <w:style w:type="character" w:customStyle="1" w:styleId="ListparagrafCaracter">
    <w:name w:val="Listă paragraf Caracter"/>
    <w:link w:val="Listparagraf"/>
    <w:uiPriority w:val="34"/>
    <w:locked/>
    <w:rsid w:val="002239B7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Ivas</cp:lastModifiedBy>
  <cp:revision>3</cp:revision>
  <dcterms:created xsi:type="dcterms:W3CDTF">2023-07-24T12:24:00Z</dcterms:created>
  <dcterms:modified xsi:type="dcterms:W3CDTF">2023-07-24T12:24:00Z</dcterms:modified>
</cp:coreProperties>
</file>